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E8" w:rsidRPr="00090AC4" w:rsidRDefault="00646FE8" w:rsidP="009B29AE">
      <w:pPr>
        <w:spacing w:after="0"/>
        <w:contextualSpacing/>
        <w:rPr>
          <w:rFonts w:ascii="Arial" w:hAnsi="Arial" w:cs="Arial"/>
          <w:i/>
        </w:rPr>
      </w:pPr>
      <w:r w:rsidRPr="00E51A9D">
        <w:rPr>
          <w:rFonts w:ascii="Arial" w:hAnsi="Arial" w:cs="Arial"/>
          <w:b/>
        </w:rPr>
        <w:t>Addis: 100 days to go</w:t>
      </w:r>
    </w:p>
    <w:p w:rsidR="009B29AE" w:rsidRPr="00E51A9D" w:rsidRDefault="009B29AE" w:rsidP="009B29AE">
      <w:pPr>
        <w:spacing w:after="0"/>
        <w:contextualSpacing/>
        <w:rPr>
          <w:rFonts w:ascii="Arial" w:hAnsi="Arial" w:cs="Arial"/>
          <w:b/>
        </w:rPr>
      </w:pPr>
    </w:p>
    <w:p w:rsidR="00646FE8" w:rsidRPr="00E51A9D" w:rsidRDefault="00646FE8" w:rsidP="009B29AE">
      <w:pPr>
        <w:pStyle w:val="ListParagraph"/>
        <w:numPr>
          <w:ilvl w:val="0"/>
          <w:numId w:val="1"/>
        </w:numPr>
        <w:spacing w:after="0"/>
        <w:rPr>
          <w:rFonts w:ascii="Arial" w:hAnsi="Arial" w:cs="Arial"/>
        </w:rPr>
      </w:pPr>
      <w:r w:rsidRPr="00E51A9D">
        <w:rPr>
          <w:rFonts w:ascii="Arial" w:hAnsi="Arial" w:cs="Arial"/>
        </w:rPr>
        <w:t xml:space="preserve">Last week saw preparations for the Addis FFD summit pass the 100 days to go mark. At this point, </w:t>
      </w:r>
      <w:r w:rsidRPr="0074319B">
        <w:rPr>
          <w:rFonts w:ascii="Arial" w:hAnsi="Arial" w:cs="Arial"/>
          <w:b/>
        </w:rPr>
        <w:t xml:space="preserve">the summit </w:t>
      </w:r>
      <w:r w:rsidR="0074319B">
        <w:rPr>
          <w:rFonts w:ascii="Arial" w:hAnsi="Arial" w:cs="Arial"/>
          <w:b/>
        </w:rPr>
        <w:t xml:space="preserve">is </w:t>
      </w:r>
      <w:r w:rsidRPr="0074319B">
        <w:rPr>
          <w:rFonts w:ascii="Arial" w:hAnsi="Arial" w:cs="Arial"/>
          <w:b/>
        </w:rPr>
        <w:t xml:space="preserve">not on track </w:t>
      </w:r>
      <w:r w:rsidR="00606D17">
        <w:rPr>
          <w:rFonts w:ascii="Arial" w:hAnsi="Arial" w:cs="Arial"/>
          <w:b/>
        </w:rPr>
        <w:t>to meet the high expectations for it</w:t>
      </w:r>
      <w:r w:rsidRPr="00E51A9D">
        <w:rPr>
          <w:rFonts w:ascii="Arial" w:hAnsi="Arial" w:cs="Arial"/>
        </w:rPr>
        <w:t xml:space="preserve">. </w:t>
      </w:r>
      <w:r w:rsidR="00A94CEF">
        <w:rPr>
          <w:rFonts w:ascii="Arial" w:hAnsi="Arial" w:cs="Arial"/>
        </w:rPr>
        <w:t>It faces</w:t>
      </w:r>
      <w:r w:rsidRPr="00E51A9D">
        <w:rPr>
          <w:rFonts w:ascii="Arial" w:hAnsi="Arial" w:cs="Arial"/>
        </w:rPr>
        <w:t xml:space="preserve"> a mutually reinforcing set of problems, including: </w:t>
      </w:r>
    </w:p>
    <w:p w:rsidR="00646FE8" w:rsidRPr="00E51A9D" w:rsidRDefault="00646FE8" w:rsidP="009B29AE">
      <w:pPr>
        <w:pStyle w:val="ListParagraph"/>
        <w:spacing w:after="0"/>
        <w:rPr>
          <w:rFonts w:ascii="Arial" w:hAnsi="Arial" w:cs="Arial"/>
        </w:rPr>
      </w:pPr>
    </w:p>
    <w:p w:rsidR="00646FE8" w:rsidRPr="00E51A9D" w:rsidRDefault="00646FE8" w:rsidP="009B29AE">
      <w:pPr>
        <w:pStyle w:val="ListParagraph"/>
        <w:numPr>
          <w:ilvl w:val="0"/>
          <w:numId w:val="5"/>
        </w:numPr>
        <w:spacing w:after="0"/>
        <w:rPr>
          <w:rFonts w:ascii="Arial" w:hAnsi="Arial" w:cs="Arial"/>
        </w:rPr>
      </w:pPr>
      <w:r w:rsidRPr="0074319B">
        <w:rPr>
          <w:rFonts w:ascii="Arial" w:hAnsi="Arial" w:cs="Arial"/>
          <w:b/>
        </w:rPr>
        <w:t>Confusion</w:t>
      </w:r>
      <w:r w:rsidR="0087148D" w:rsidRPr="0074319B">
        <w:rPr>
          <w:rFonts w:ascii="Arial" w:hAnsi="Arial" w:cs="Arial"/>
          <w:b/>
        </w:rPr>
        <w:t xml:space="preserve"> about </w:t>
      </w:r>
      <w:r w:rsidRPr="0074319B">
        <w:rPr>
          <w:rFonts w:ascii="Arial" w:hAnsi="Arial" w:cs="Arial"/>
          <w:b/>
        </w:rPr>
        <w:t>the summit’s intended outcomes</w:t>
      </w:r>
      <w:r w:rsidRPr="00E51A9D">
        <w:rPr>
          <w:rFonts w:ascii="Arial" w:hAnsi="Arial" w:cs="Arial"/>
        </w:rPr>
        <w:t xml:space="preserve"> – with </w:t>
      </w:r>
      <w:r w:rsidR="0087148D" w:rsidRPr="00E51A9D">
        <w:rPr>
          <w:rFonts w:ascii="Arial" w:hAnsi="Arial" w:cs="Arial"/>
        </w:rPr>
        <w:t>too many issues</w:t>
      </w:r>
      <w:r w:rsidRPr="00E51A9D">
        <w:rPr>
          <w:rFonts w:ascii="Arial" w:hAnsi="Arial" w:cs="Arial"/>
        </w:rPr>
        <w:t xml:space="preserve"> on the table</w:t>
      </w:r>
      <w:r w:rsidR="0087148D" w:rsidRPr="00E51A9D">
        <w:rPr>
          <w:rFonts w:ascii="Arial" w:hAnsi="Arial" w:cs="Arial"/>
        </w:rPr>
        <w:t>,</w:t>
      </w:r>
      <w:r w:rsidRPr="00E51A9D">
        <w:rPr>
          <w:rFonts w:ascii="Arial" w:hAnsi="Arial" w:cs="Arial"/>
        </w:rPr>
        <w:t xml:space="preserve"> and a </w:t>
      </w:r>
      <w:r w:rsidR="00A94CEF">
        <w:rPr>
          <w:rFonts w:ascii="Arial" w:hAnsi="Arial" w:cs="Arial"/>
        </w:rPr>
        <w:t xml:space="preserve">serious </w:t>
      </w:r>
      <w:r w:rsidRPr="00E51A9D">
        <w:rPr>
          <w:rFonts w:ascii="Arial" w:hAnsi="Arial" w:cs="Arial"/>
        </w:rPr>
        <w:t>lack of clarity about what success would look like on each.</w:t>
      </w:r>
      <w:bookmarkStart w:id="0" w:name="_GoBack"/>
      <w:bookmarkEnd w:id="0"/>
    </w:p>
    <w:p w:rsidR="00646FE8" w:rsidRPr="00E51A9D" w:rsidRDefault="00646FE8" w:rsidP="009B29AE">
      <w:pPr>
        <w:pStyle w:val="ListParagraph"/>
        <w:spacing w:after="0"/>
        <w:ind w:left="1080"/>
        <w:rPr>
          <w:rFonts w:ascii="Arial" w:hAnsi="Arial" w:cs="Arial"/>
        </w:rPr>
      </w:pPr>
    </w:p>
    <w:p w:rsidR="00646FE8" w:rsidRPr="00E51A9D" w:rsidRDefault="00646FE8" w:rsidP="009B29AE">
      <w:pPr>
        <w:pStyle w:val="ListParagraph"/>
        <w:numPr>
          <w:ilvl w:val="0"/>
          <w:numId w:val="5"/>
        </w:numPr>
        <w:spacing w:after="0"/>
        <w:rPr>
          <w:rFonts w:ascii="Arial" w:hAnsi="Arial" w:cs="Arial"/>
        </w:rPr>
      </w:pPr>
      <w:r w:rsidRPr="0074319B">
        <w:rPr>
          <w:rFonts w:ascii="Arial" w:hAnsi="Arial" w:cs="Arial"/>
          <w:b/>
        </w:rPr>
        <w:t>A lack of agenda setters</w:t>
      </w:r>
      <w:r w:rsidRPr="00E51A9D">
        <w:rPr>
          <w:rFonts w:ascii="Arial" w:hAnsi="Arial" w:cs="Arial"/>
        </w:rPr>
        <w:t xml:space="preserve"> – </w:t>
      </w:r>
      <w:r w:rsidR="00AD0E1F">
        <w:rPr>
          <w:rFonts w:ascii="Arial" w:hAnsi="Arial" w:cs="Arial"/>
        </w:rPr>
        <w:t xml:space="preserve">so far </w:t>
      </w:r>
      <w:r w:rsidRPr="00E51A9D">
        <w:rPr>
          <w:rFonts w:ascii="Arial" w:hAnsi="Arial" w:cs="Arial"/>
        </w:rPr>
        <w:t xml:space="preserve">only the co-facilitators are </w:t>
      </w:r>
      <w:r w:rsidR="00A94CEF">
        <w:rPr>
          <w:rFonts w:ascii="Arial" w:hAnsi="Arial" w:cs="Arial"/>
        </w:rPr>
        <w:t>really leading</w:t>
      </w:r>
      <w:r w:rsidRPr="00E51A9D">
        <w:rPr>
          <w:rFonts w:ascii="Arial" w:hAnsi="Arial" w:cs="Arial"/>
        </w:rPr>
        <w:t xml:space="preserve"> the process, but their room for manoeuvre on agenda setting is constrained by the need for them to remain neutral honest brokers.</w:t>
      </w:r>
    </w:p>
    <w:p w:rsidR="00646FE8" w:rsidRPr="00E51A9D" w:rsidRDefault="00646FE8" w:rsidP="009B29AE">
      <w:pPr>
        <w:pStyle w:val="ListParagraph"/>
        <w:spacing w:after="0"/>
        <w:rPr>
          <w:rFonts w:ascii="Arial" w:hAnsi="Arial" w:cs="Arial"/>
        </w:rPr>
      </w:pPr>
    </w:p>
    <w:p w:rsidR="00646FE8" w:rsidRPr="00E51A9D" w:rsidRDefault="0074319B" w:rsidP="009B29AE">
      <w:pPr>
        <w:pStyle w:val="ListParagraph"/>
        <w:numPr>
          <w:ilvl w:val="0"/>
          <w:numId w:val="5"/>
        </w:numPr>
        <w:spacing w:after="0"/>
        <w:rPr>
          <w:rFonts w:ascii="Arial" w:hAnsi="Arial" w:cs="Arial"/>
        </w:rPr>
      </w:pPr>
      <w:r w:rsidRPr="0074319B">
        <w:rPr>
          <w:rFonts w:ascii="Arial" w:hAnsi="Arial" w:cs="Arial"/>
          <w:b/>
        </w:rPr>
        <w:t xml:space="preserve">Insufficient </w:t>
      </w:r>
      <w:r w:rsidR="00646FE8" w:rsidRPr="0074319B">
        <w:rPr>
          <w:rFonts w:ascii="Arial" w:hAnsi="Arial" w:cs="Arial"/>
          <w:b/>
        </w:rPr>
        <w:t>political will</w:t>
      </w:r>
      <w:r w:rsidR="00646FE8" w:rsidRPr="00E51A9D">
        <w:rPr>
          <w:rFonts w:ascii="Arial" w:hAnsi="Arial" w:cs="Arial"/>
        </w:rPr>
        <w:t xml:space="preserve"> – the result of the summit not yet being on heads’ or finance ministers’ radars, as well as it not being a top 2015 priority for civil society.</w:t>
      </w:r>
    </w:p>
    <w:p w:rsidR="00646FE8" w:rsidRPr="00E51A9D" w:rsidRDefault="00646FE8" w:rsidP="009B29AE">
      <w:pPr>
        <w:pStyle w:val="ListParagraph"/>
        <w:spacing w:after="0"/>
        <w:rPr>
          <w:rFonts w:ascii="Arial" w:hAnsi="Arial" w:cs="Arial"/>
        </w:rPr>
      </w:pPr>
    </w:p>
    <w:p w:rsidR="00235CDC" w:rsidRPr="00E51A9D" w:rsidRDefault="0087148D" w:rsidP="009B29AE">
      <w:pPr>
        <w:pStyle w:val="ListParagraph"/>
        <w:numPr>
          <w:ilvl w:val="0"/>
          <w:numId w:val="1"/>
        </w:numPr>
        <w:spacing w:after="0"/>
        <w:rPr>
          <w:rFonts w:ascii="Arial" w:hAnsi="Arial" w:cs="Arial"/>
        </w:rPr>
      </w:pPr>
      <w:r w:rsidRPr="0074319B">
        <w:rPr>
          <w:rFonts w:ascii="Arial" w:hAnsi="Arial" w:cs="Arial"/>
          <w:b/>
        </w:rPr>
        <w:t xml:space="preserve">Does </w:t>
      </w:r>
      <w:r w:rsidR="00646FE8" w:rsidRPr="0074319B">
        <w:rPr>
          <w:rFonts w:ascii="Arial" w:hAnsi="Arial" w:cs="Arial"/>
          <w:b/>
        </w:rPr>
        <w:t>this matter?</w:t>
      </w:r>
      <w:r w:rsidR="00646FE8" w:rsidRPr="00E51A9D">
        <w:rPr>
          <w:rFonts w:ascii="Arial" w:hAnsi="Arial" w:cs="Arial"/>
        </w:rPr>
        <w:t xml:space="preserve"> Yes, in three ways. </w:t>
      </w:r>
      <w:r w:rsidR="00235CDC" w:rsidRPr="0074319B">
        <w:rPr>
          <w:rFonts w:ascii="Arial" w:hAnsi="Arial" w:cs="Arial"/>
          <w:b/>
        </w:rPr>
        <w:t>First, for the SDGs’ prospects</w:t>
      </w:r>
      <w:r w:rsidR="00235CDC" w:rsidRPr="00E51A9D">
        <w:rPr>
          <w:rFonts w:ascii="Arial" w:hAnsi="Arial" w:cs="Arial"/>
        </w:rPr>
        <w:t xml:space="preserve">. Governments have set </w:t>
      </w:r>
      <w:r w:rsidR="00A94CEF">
        <w:rPr>
          <w:rFonts w:ascii="Arial" w:hAnsi="Arial" w:cs="Arial"/>
        </w:rPr>
        <w:t xml:space="preserve">high </w:t>
      </w:r>
      <w:r w:rsidR="00235CDC" w:rsidRPr="00E51A9D">
        <w:rPr>
          <w:rFonts w:ascii="Arial" w:hAnsi="Arial" w:cs="Arial"/>
        </w:rPr>
        <w:t xml:space="preserve">ambitions </w:t>
      </w:r>
      <w:r w:rsidR="00A94CEF">
        <w:rPr>
          <w:rFonts w:ascii="Arial" w:hAnsi="Arial" w:cs="Arial"/>
        </w:rPr>
        <w:t xml:space="preserve">for </w:t>
      </w:r>
      <w:r w:rsidR="00235CDC" w:rsidRPr="00E51A9D">
        <w:rPr>
          <w:rFonts w:ascii="Arial" w:hAnsi="Arial" w:cs="Arial"/>
        </w:rPr>
        <w:t xml:space="preserve">the post-2015 Goals. But without a serious outcome in Addis, they have scant hope of delivering them. It is not good enough for member states to assume that they can set the goals in 2015, and worry about delivery </w:t>
      </w:r>
      <w:r w:rsidR="00A94CEF">
        <w:rPr>
          <w:rFonts w:ascii="Arial" w:hAnsi="Arial" w:cs="Arial"/>
        </w:rPr>
        <w:t>later</w:t>
      </w:r>
      <w:r w:rsidR="00235CDC" w:rsidRPr="00E51A9D">
        <w:rPr>
          <w:rFonts w:ascii="Arial" w:hAnsi="Arial" w:cs="Arial"/>
        </w:rPr>
        <w:t>. This</w:t>
      </w:r>
      <w:r w:rsidR="00235CDC" w:rsidRPr="00E51A9D">
        <w:rPr>
          <w:rFonts w:ascii="Arial" w:hAnsi="Arial" w:cs="Arial"/>
          <w:i/>
        </w:rPr>
        <w:t xml:space="preserve"> </w:t>
      </w:r>
      <w:r w:rsidR="00235CDC" w:rsidRPr="00E51A9D">
        <w:rPr>
          <w:rFonts w:ascii="Arial" w:hAnsi="Arial" w:cs="Arial"/>
        </w:rPr>
        <w:t xml:space="preserve">is the 2015 agenda’s ‘moment in the sun’. The political context will only get more difficult as other priorities make their way on to the agenda.  </w:t>
      </w:r>
    </w:p>
    <w:p w:rsidR="00235CDC" w:rsidRPr="00E51A9D" w:rsidRDefault="00235CDC" w:rsidP="009B29AE">
      <w:pPr>
        <w:pStyle w:val="ListParagraph"/>
        <w:spacing w:after="0"/>
        <w:rPr>
          <w:rFonts w:ascii="Arial" w:hAnsi="Arial" w:cs="Arial"/>
        </w:rPr>
      </w:pPr>
    </w:p>
    <w:p w:rsidR="0074319B" w:rsidRDefault="00235CDC" w:rsidP="009B29AE">
      <w:pPr>
        <w:pStyle w:val="ListParagraph"/>
        <w:numPr>
          <w:ilvl w:val="0"/>
          <w:numId w:val="1"/>
        </w:numPr>
        <w:spacing w:after="0"/>
        <w:rPr>
          <w:rFonts w:ascii="Arial" w:hAnsi="Arial" w:cs="Arial"/>
        </w:rPr>
      </w:pPr>
      <w:r w:rsidRPr="0074319B">
        <w:rPr>
          <w:rFonts w:ascii="Arial" w:hAnsi="Arial" w:cs="Arial"/>
          <w:b/>
        </w:rPr>
        <w:t>Second</w:t>
      </w:r>
      <w:r w:rsidR="00646FE8" w:rsidRPr="0074319B">
        <w:rPr>
          <w:rFonts w:ascii="Arial" w:hAnsi="Arial" w:cs="Arial"/>
          <w:b/>
        </w:rPr>
        <w:t xml:space="preserve">, </w:t>
      </w:r>
      <w:r w:rsidRPr="0074319B">
        <w:rPr>
          <w:rFonts w:ascii="Arial" w:hAnsi="Arial" w:cs="Arial"/>
          <w:b/>
        </w:rPr>
        <w:t>failure would matter politically</w:t>
      </w:r>
      <w:r w:rsidRPr="00E51A9D">
        <w:rPr>
          <w:rFonts w:ascii="Arial" w:hAnsi="Arial" w:cs="Arial"/>
        </w:rPr>
        <w:t xml:space="preserve"> </w:t>
      </w:r>
      <w:r w:rsidR="00646FE8" w:rsidRPr="00E51A9D">
        <w:rPr>
          <w:rFonts w:ascii="Arial" w:hAnsi="Arial" w:cs="Arial"/>
        </w:rPr>
        <w:t>for other key moments in 2015. If Addis</w:t>
      </w:r>
      <w:r w:rsidR="0087148D" w:rsidRPr="00E51A9D">
        <w:rPr>
          <w:rFonts w:ascii="Arial" w:hAnsi="Arial" w:cs="Arial"/>
        </w:rPr>
        <w:t xml:space="preserve"> falls short of expectations, </w:t>
      </w:r>
      <w:r w:rsidR="00646FE8" w:rsidRPr="00E51A9D">
        <w:rPr>
          <w:rFonts w:ascii="Arial" w:hAnsi="Arial" w:cs="Arial"/>
        </w:rPr>
        <w:t>it could</w:t>
      </w:r>
      <w:r w:rsidR="0087148D" w:rsidRPr="00E51A9D">
        <w:rPr>
          <w:rFonts w:ascii="Arial" w:hAnsi="Arial" w:cs="Arial"/>
        </w:rPr>
        <w:t xml:space="preserve"> poison </w:t>
      </w:r>
      <w:r w:rsidR="00646FE8" w:rsidRPr="00E51A9D">
        <w:rPr>
          <w:rFonts w:ascii="Arial" w:hAnsi="Arial" w:cs="Arial"/>
        </w:rPr>
        <w:t xml:space="preserve">the </w:t>
      </w:r>
      <w:r w:rsidR="0087148D" w:rsidRPr="00E51A9D">
        <w:rPr>
          <w:rFonts w:ascii="Arial" w:hAnsi="Arial" w:cs="Arial"/>
        </w:rPr>
        <w:t xml:space="preserve">atmosphere for </w:t>
      </w:r>
      <w:r w:rsidR="00646FE8" w:rsidRPr="00E51A9D">
        <w:rPr>
          <w:rFonts w:ascii="Arial" w:hAnsi="Arial" w:cs="Arial"/>
        </w:rPr>
        <w:t xml:space="preserve">the </w:t>
      </w:r>
      <w:r w:rsidR="0087148D" w:rsidRPr="00E51A9D">
        <w:rPr>
          <w:rFonts w:ascii="Arial" w:hAnsi="Arial" w:cs="Arial"/>
        </w:rPr>
        <w:t xml:space="preserve">SDG summit </w:t>
      </w:r>
      <w:r w:rsidR="00646FE8" w:rsidRPr="00E51A9D">
        <w:rPr>
          <w:rFonts w:ascii="Arial" w:hAnsi="Arial" w:cs="Arial"/>
        </w:rPr>
        <w:t xml:space="preserve">in September </w:t>
      </w:r>
      <w:r w:rsidR="0087148D" w:rsidRPr="00E51A9D">
        <w:rPr>
          <w:rFonts w:ascii="Arial" w:hAnsi="Arial" w:cs="Arial"/>
        </w:rPr>
        <w:t xml:space="preserve">and potentially </w:t>
      </w:r>
      <w:r w:rsidR="00646FE8" w:rsidRPr="00E51A9D">
        <w:rPr>
          <w:rFonts w:ascii="Arial" w:hAnsi="Arial" w:cs="Arial"/>
        </w:rPr>
        <w:t>the climate summit in December too, creating the</w:t>
      </w:r>
      <w:r w:rsidR="0087148D" w:rsidRPr="00E51A9D">
        <w:rPr>
          <w:rFonts w:ascii="Arial" w:hAnsi="Arial" w:cs="Arial"/>
        </w:rPr>
        <w:t xml:space="preserve"> risk of a cascading </w:t>
      </w:r>
      <w:r w:rsidR="00646FE8" w:rsidRPr="00E51A9D">
        <w:rPr>
          <w:rFonts w:ascii="Arial" w:hAnsi="Arial" w:cs="Arial"/>
        </w:rPr>
        <w:t xml:space="preserve">multilateral </w:t>
      </w:r>
      <w:r w:rsidR="0087148D" w:rsidRPr="00E51A9D">
        <w:rPr>
          <w:rFonts w:ascii="Arial" w:hAnsi="Arial" w:cs="Arial"/>
        </w:rPr>
        <w:t xml:space="preserve">failure. </w:t>
      </w:r>
    </w:p>
    <w:p w:rsidR="0074319B" w:rsidRPr="0074319B" w:rsidRDefault="0074319B" w:rsidP="009B29AE">
      <w:pPr>
        <w:pStyle w:val="ListParagraph"/>
        <w:spacing w:after="0"/>
        <w:rPr>
          <w:rFonts w:ascii="Arial" w:hAnsi="Arial" w:cs="Arial"/>
        </w:rPr>
      </w:pPr>
    </w:p>
    <w:p w:rsidR="0087148D" w:rsidRPr="00E51A9D" w:rsidRDefault="00646FE8" w:rsidP="009B29AE">
      <w:pPr>
        <w:pStyle w:val="ListParagraph"/>
        <w:numPr>
          <w:ilvl w:val="0"/>
          <w:numId w:val="1"/>
        </w:numPr>
        <w:spacing w:after="0"/>
        <w:rPr>
          <w:rFonts w:ascii="Arial" w:hAnsi="Arial" w:cs="Arial"/>
        </w:rPr>
      </w:pPr>
      <w:r w:rsidRPr="00E51A9D">
        <w:rPr>
          <w:rFonts w:ascii="Arial" w:hAnsi="Arial" w:cs="Arial"/>
        </w:rPr>
        <w:t xml:space="preserve">This feeds in to </w:t>
      </w:r>
      <w:r w:rsidRPr="0074319B">
        <w:rPr>
          <w:rFonts w:ascii="Arial" w:hAnsi="Arial" w:cs="Arial"/>
          <w:b/>
        </w:rPr>
        <w:t xml:space="preserve">the </w:t>
      </w:r>
      <w:r w:rsidR="00235CDC" w:rsidRPr="0074319B">
        <w:rPr>
          <w:rFonts w:ascii="Arial" w:hAnsi="Arial" w:cs="Arial"/>
          <w:b/>
        </w:rPr>
        <w:t xml:space="preserve">third </w:t>
      </w:r>
      <w:r w:rsidRPr="0074319B">
        <w:rPr>
          <w:rFonts w:ascii="Arial" w:hAnsi="Arial" w:cs="Arial"/>
          <w:b/>
        </w:rPr>
        <w:t xml:space="preserve">risk: that </w:t>
      </w:r>
      <w:r w:rsidR="00235CDC" w:rsidRPr="0074319B">
        <w:rPr>
          <w:rFonts w:ascii="Arial" w:hAnsi="Arial" w:cs="Arial"/>
          <w:b/>
        </w:rPr>
        <w:t>failure in 2015 leads countries to give up on multilateral action altogether for the next 5-10 years</w:t>
      </w:r>
      <w:r w:rsidR="00235CDC" w:rsidRPr="00E51A9D">
        <w:rPr>
          <w:rFonts w:ascii="Arial" w:hAnsi="Arial" w:cs="Arial"/>
        </w:rPr>
        <w:t xml:space="preserve">, just when they need to be cooperating more rather than less. With major recent disappointments at Copenhagen in 2009, Rio in 2012, and </w:t>
      </w:r>
      <w:r w:rsidR="00A94CEF">
        <w:rPr>
          <w:rFonts w:ascii="Arial" w:hAnsi="Arial" w:cs="Arial"/>
        </w:rPr>
        <w:t xml:space="preserve">on </w:t>
      </w:r>
      <w:r w:rsidR="00235CDC" w:rsidRPr="00E51A9D">
        <w:rPr>
          <w:rFonts w:ascii="Arial" w:hAnsi="Arial" w:cs="Arial"/>
        </w:rPr>
        <w:t>IMF reform in 2014, multilateralism can</w:t>
      </w:r>
      <w:r w:rsidR="00A94CEF">
        <w:rPr>
          <w:rFonts w:ascii="Arial" w:hAnsi="Arial" w:cs="Arial"/>
        </w:rPr>
        <w:t xml:space="preserve"> ill</w:t>
      </w:r>
      <w:r w:rsidR="00235CDC" w:rsidRPr="00E51A9D">
        <w:rPr>
          <w:rFonts w:ascii="Arial" w:hAnsi="Arial" w:cs="Arial"/>
        </w:rPr>
        <w:t xml:space="preserve"> afford another dud summit.</w:t>
      </w:r>
    </w:p>
    <w:p w:rsidR="00235CDC" w:rsidRPr="00E51A9D" w:rsidRDefault="00235CDC" w:rsidP="009B29AE">
      <w:pPr>
        <w:pStyle w:val="ListParagraph"/>
        <w:spacing w:after="0"/>
        <w:rPr>
          <w:rFonts w:ascii="Arial" w:hAnsi="Arial" w:cs="Arial"/>
        </w:rPr>
      </w:pPr>
    </w:p>
    <w:p w:rsidR="00235CDC" w:rsidRPr="00E51A9D" w:rsidRDefault="00235CDC" w:rsidP="009B29AE">
      <w:pPr>
        <w:pStyle w:val="ListParagraph"/>
        <w:numPr>
          <w:ilvl w:val="0"/>
          <w:numId w:val="1"/>
        </w:numPr>
        <w:spacing w:after="0"/>
        <w:rPr>
          <w:rFonts w:ascii="Arial" w:hAnsi="Arial" w:cs="Arial"/>
        </w:rPr>
      </w:pPr>
      <w:r w:rsidRPr="00E51A9D">
        <w:rPr>
          <w:rFonts w:ascii="Arial" w:hAnsi="Arial" w:cs="Arial"/>
        </w:rPr>
        <w:t>Admittedly</w:t>
      </w:r>
      <w:r w:rsidR="0087148D" w:rsidRPr="0074319B">
        <w:rPr>
          <w:rFonts w:ascii="Arial" w:hAnsi="Arial" w:cs="Arial"/>
        </w:rPr>
        <w:t xml:space="preserve">, </w:t>
      </w:r>
      <w:r w:rsidRPr="00AD0E1F">
        <w:rPr>
          <w:rFonts w:ascii="Arial" w:hAnsi="Arial" w:cs="Arial"/>
          <w:b/>
        </w:rPr>
        <w:t>it is</w:t>
      </w:r>
      <w:r w:rsidR="0087148D" w:rsidRPr="00AD0E1F">
        <w:rPr>
          <w:rFonts w:ascii="Arial" w:hAnsi="Arial" w:cs="Arial"/>
          <w:b/>
        </w:rPr>
        <w:t xml:space="preserve"> </w:t>
      </w:r>
      <w:r w:rsidRPr="00AD0E1F">
        <w:rPr>
          <w:rFonts w:ascii="Arial" w:hAnsi="Arial" w:cs="Arial"/>
          <w:b/>
        </w:rPr>
        <w:t>conceivable</w:t>
      </w:r>
      <w:r w:rsidR="0087148D" w:rsidRPr="00AD0E1F">
        <w:rPr>
          <w:rFonts w:ascii="Arial" w:hAnsi="Arial" w:cs="Arial"/>
          <w:b/>
        </w:rPr>
        <w:t xml:space="preserve"> that a failure at Addis could have the paradoxical effect of opening up political space for a second </w:t>
      </w:r>
      <w:r w:rsidR="00FC0E13">
        <w:rPr>
          <w:rFonts w:ascii="Arial" w:hAnsi="Arial" w:cs="Arial"/>
          <w:b/>
        </w:rPr>
        <w:t>attempt</w:t>
      </w:r>
      <w:r w:rsidR="0087148D" w:rsidRPr="00AD0E1F">
        <w:rPr>
          <w:rFonts w:ascii="Arial" w:hAnsi="Arial" w:cs="Arial"/>
          <w:b/>
        </w:rPr>
        <w:t xml:space="preserve"> </w:t>
      </w:r>
      <w:r w:rsidRPr="00AD0E1F">
        <w:rPr>
          <w:rFonts w:ascii="Arial" w:hAnsi="Arial" w:cs="Arial"/>
          <w:b/>
        </w:rPr>
        <w:t>i</w:t>
      </w:r>
      <w:r w:rsidR="0087148D" w:rsidRPr="00AD0E1F">
        <w:rPr>
          <w:rFonts w:ascii="Arial" w:hAnsi="Arial" w:cs="Arial"/>
          <w:b/>
        </w:rPr>
        <w:t>n September</w:t>
      </w:r>
      <w:r w:rsidR="0087148D" w:rsidRPr="0074319B">
        <w:rPr>
          <w:rFonts w:ascii="Arial" w:hAnsi="Arial" w:cs="Arial"/>
        </w:rPr>
        <w:t xml:space="preserve">. </w:t>
      </w:r>
      <w:r w:rsidRPr="0074319B">
        <w:rPr>
          <w:rFonts w:ascii="Arial" w:hAnsi="Arial" w:cs="Arial"/>
        </w:rPr>
        <w:t>Hea</w:t>
      </w:r>
      <w:r w:rsidR="0087148D" w:rsidRPr="0074319B">
        <w:rPr>
          <w:rFonts w:ascii="Arial" w:hAnsi="Arial" w:cs="Arial"/>
        </w:rPr>
        <w:t xml:space="preserve">ds </w:t>
      </w:r>
      <w:r w:rsidRPr="0074319B">
        <w:rPr>
          <w:rFonts w:ascii="Arial" w:hAnsi="Arial" w:cs="Arial"/>
        </w:rPr>
        <w:t>of government may not be engaged on FFD, but they are on the SDGs. If they arrive</w:t>
      </w:r>
      <w:r w:rsidRPr="00E51A9D">
        <w:rPr>
          <w:rFonts w:ascii="Arial" w:hAnsi="Arial" w:cs="Arial"/>
        </w:rPr>
        <w:t xml:space="preserve"> in NYC amid a post-Addis sense of crisis, then discussions on Goal 17 could give them a platform for making progress where Addis did not. But this </w:t>
      </w:r>
      <w:r w:rsidR="00FC0E13">
        <w:rPr>
          <w:rFonts w:ascii="Arial" w:hAnsi="Arial" w:cs="Arial"/>
        </w:rPr>
        <w:t xml:space="preserve">approach </w:t>
      </w:r>
      <w:r w:rsidRPr="00E51A9D">
        <w:rPr>
          <w:rFonts w:ascii="Arial" w:hAnsi="Arial" w:cs="Arial"/>
        </w:rPr>
        <w:t xml:space="preserve">would be to play for very high stakes. While the SDG delivery process may yet have to fall back to that position, it would be reckless to do so while there is still an alternative. </w:t>
      </w:r>
    </w:p>
    <w:p w:rsidR="00235CDC" w:rsidRPr="00E51A9D" w:rsidRDefault="00235CDC" w:rsidP="009B29AE">
      <w:pPr>
        <w:pStyle w:val="ListParagraph"/>
        <w:spacing w:after="0"/>
        <w:rPr>
          <w:rFonts w:ascii="Arial" w:hAnsi="Arial" w:cs="Arial"/>
        </w:rPr>
      </w:pPr>
    </w:p>
    <w:p w:rsidR="00235CDC" w:rsidRPr="00E51A9D" w:rsidRDefault="0087148D" w:rsidP="009B29AE">
      <w:pPr>
        <w:pStyle w:val="ListParagraph"/>
        <w:numPr>
          <w:ilvl w:val="0"/>
          <w:numId w:val="1"/>
        </w:numPr>
        <w:spacing w:after="0"/>
        <w:rPr>
          <w:rFonts w:ascii="Arial" w:hAnsi="Arial" w:cs="Arial"/>
        </w:rPr>
      </w:pPr>
      <w:r w:rsidRPr="002920A0">
        <w:rPr>
          <w:rFonts w:ascii="Arial" w:hAnsi="Arial" w:cs="Arial"/>
          <w:b/>
        </w:rPr>
        <w:t>So</w:t>
      </w:r>
      <w:r w:rsidR="00235CDC" w:rsidRPr="002920A0">
        <w:rPr>
          <w:rFonts w:ascii="Arial" w:hAnsi="Arial" w:cs="Arial"/>
          <w:b/>
        </w:rPr>
        <w:t xml:space="preserve"> what would it take to make Addis succeed?</w:t>
      </w:r>
      <w:r w:rsidR="00235CDC" w:rsidRPr="00E51A9D">
        <w:rPr>
          <w:rFonts w:ascii="Arial" w:hAnsi="Arial" w:cs="Arial"/>
        </w:rPr>
        <w:t xml:space="preserve"> In essence, the challenge is to reverse the dynamic </w:t>
      </w:r>
      <w:r w:rsidR="00FC0E13">
        <w:rPr>
          <w:rFonts w:ascii="Arial" w:hAnsi="Arial" w:cs="Arial"/>
        </w:rPr>
        <w:t xml:space="preserve">described </w:t>
      </w:r>
      <w:r w:rsidR="00235CDC" w:rsidRPr="00E51A9D">
        <w:rPr>
          <w:rFonts w:ascii="Arial" w:hAnsi="Arial" w:cs="Arial"/>
        </w:rPr>
        <w:t>above</w:t>
      </w:r>
      <w:r w:rsidR="00E051AF" w:rsidRPr="00E51A9D">
        <w:rPr>
          <w:rFonts w:ascii="Arial" w:hAnsi="Arial" w:cs="Arial"/>
        </w:rPr>
        <w:t>, and hence to:</w:t>
      </w:r>
    </w:p>
    <w:p w:rsidR="00E051AF" w:rsidRPr="00E51A9D" w:rsidRDefault="00E051AF" w:rsidP="009B29AE">
      <w:pPr>
        <w:pStyle w:val="ListParagraph"/>
        <w:spacing w:after="0"/>
        <w:rPr>
          <w:rFonts w:ascii="Arial" w:hAnsi="Arial" w:cs="Arial"/>
        </w:rPr>
      </w:pPr>
    </w:p>
    <w:p w:rsidR="00E051AF" w:rsidRPr="00E51A9D" w:rsidRDefault="00FE3B2B" w:rsidP="009B29AE">
      <w:pPr>
        <w:pStyle w:val="ListParagraph"/>
        <w:numPr>
          <w:ilvl w:val="0"/>
          <w:numId w:val="6"/>
        </w:numPr>
        <w:spacing w:after="0"/>
        <w:ind w:left="1080"/>
        <w:rPr>
          <w:rFonts w:ascii="Arial" w:hAnsi="Arial" w:cs="Arial"/>
        </w:rPr>
      </w:pPr>
      <w:r>
        <w:rPr>
          <w:rFonts w:ascii="Arial" w:hAnsi="Arial" w:cs="Arial"/>
          <w:b/>
        </w:rPr>
        <w:lastRenderedPageBreak/>
        <w:t>Build consensus</w:t>
      </w:r>
      <w:r w:rsidR="0087148D" w:rsidRPr="002920A0">
        <w:rPr>
          <w:rFonts w:ascii="Arial" w:hAnsi="Arial" w:cs="Arial"/>
          <w:b/>
        </w:rPr>
        <w:t xml:space="preserve"> about what </w:t>
      </w:r>
      <w:r w:rsidR="00972087" w:rsidRPr="002920A0">
        <w:rPr>
          <w:rFonts w:ascii="Arial" w:hAnsi="Arial" w:cs="Arial"/>
          <w:b/>
        </w:rPr>
        <w:t xml:space="preserve">success in </w:t>
      </w:r>
      <w:r w:rsidR="0087148D" w:rsidRPr="002920A0">
        <w:rPr>
          <w:rFonts w:ascii="Arial" w:hAnsi="Arial" w:cs="Arial"/>
          <w:b/>
        </w:rPr>
        <w:t xml:space="preserve">Addis </w:t>
      </w:r>
      <w:r w:rsidR="00972087" w:rsidRPr="002920A0">
        <w:rPr>
          <w:rFonts w:ascii="Arial" w:hAnsi="Arial" w:cs="Arial"/>
          <w:b/>
        </w:rPr>
        <w:t>would look like</w:t>
      </w:r>
      <w:r w:rsidR="00E051AF" w:rsidRPr="00E51A9D">
        <w:rPr>
          <w:rFonts w:ascii="Arial" w:hAnsi="Arial" w:cs="Arial"/>
        </w:rPr>
        <w:t xml:space="preserve">, by </w:t>
      </w:r>
      <w:r w:rsidR="00FC0E13">
        <w:rPr>
          <w:rFonts w:ascii="Arial" w:hAnsi="Arial" w:cs="Arial"/>
        </w:rPr>
        <w:t xml:space="preserve">(a) </w:t>
      </w:r>
      <w:r w:rsidR="00E051AF" w:rsidRPr="00E51A9D">
        <w:rPr>
          <w:rFonts w:ascii="Arial" w:hAnsi="Arial" w:cs="Arial"/>
        </w:rPr>
        <w:t>fo</w:t>
      </w:r>
      <w:r w:rsidR="00FC0E13">
        <w:rPr>
          <w:rFonts w:ascii="Arial" w:hAnsi="Arial" w:cs="Arial"/>
        </w:rPr>
        <w:t xml:space="preserve">cusing down on a few key areas, </w:t>
      </w:r>
      <w:r w:rsidR="00E27FCE" w:rsidRPr="002920A0">
        <w:rPr>
          <w:rFonts w:ascii="Arial" w:hAnsi="Arial" w:cs="Arial"/>
        </w:rPr>
        <w:t xml:space="preserve">with perhaps a maximum of </w:t>
      </w:r>
      <w:r w:rsidR="00E051AF" w:rsidRPr="002920A0">
        <w:rPr>
          <w:rFonts w:ascii="Arial" w:hAnsi="Arial" w:cs="Arial"/>
          <w:u w:val="single"/>
        </w:rPr>
        <w:t>three</w:t>
      </w:r>
      <w:r w:rsidR="00FC0E13">
        <w:rPr>
          <w:rFonts w:ascii="Arial" w:hAnsi="Arial" w:cs="Arial"/>
        </w:rPr>
        <w:t xml:space="preserve"> (</w:t>
      </w:r>
      <w:r w:rsidR="00E27FCE">
        <w:rPr>
          <w:rFonts w:ascii="Arial" w:hAnsi="Arial" w:cs="Arial"/>
        </w:rPr>
        <w:t xml:space="preserve">as we </w:t>
      </w:r>
      <w:r w:rsidR="001159DA">
        <w:rPr>
          <w:rFonts w:ascii="Arial" w:hAnsi="Arial" w:cs="Arial"/>
        </w:rPr>
        <w:t>risk discovering with a 17 Goal /</w:t>
      </w:r>
      <w:r w:rsidR="00E27FCE">
        <w:rPr>
          <w:rFonts w:ascii="Arial" w:hAnsi="Arial" w:cs="Arial"/>
        </w:rPr>
        <w:t xml:space="preserve"> 169 target framework, more is less where policy priorities are concerned</w:t>
      </w:r>
      <w:r w:rsidR="00E051AF" w:rsidRPr="00E51A9D">
        <w:rPr>
          <w:rFonts w:ascii="Arial" w:hAnsi="Arial" w:cs="Arial"/>
        </w:rPr>
        <w:t xml:space="preserve">), and </w:t>
      </w:r>
      <w:r w:rsidR="00FC0E13">
        <w:rPr>
          <w:rFonts w:ascii="Arial" w:hAnsi="Arial" w:cs="Arial"/>
        </w:rPr>
        <w:t xml:space="preserve">(b) </w:t>
      </w:r>
      <w:r w:rsidR="00E051AF" w:rsidRPr="00E51A9D">
        <w:rPr>
          <w:rFonts w:ascii="Arial" w:hAnsi="Arial" w:cs="Arial"/>
        </w:rPr>
        <w:t>defining success on each of them.</w:t>
      </w:r>
    </w:p>
    <w:p w:rsidR="00E93951" w:rsidRPr="00E51A9D" w:rsidRDefault="00E93951" w:rsidP="009B29AE">
      <w:pPr>
        <w:pStyle w:val="ListParagraph"/>
        <w:spacing w:after="0"/>
        <w:ind w:left="1080"/>
        <w:rPr>
          <w:rFonts w:ascii="Arial" w:hAnsi="Arial" w:cs="Arial"/>
        </w:rPr>
      </w:pPr>
    </w:p>
    <w:p w:rsidR="0087148D" w:rsidRPr="00E51A9D" w:rsidRDefault="002E2930" w:rsidP="009B29AE">
      <w:pPr>
        <w:pStyle w:val="ListParagraph"/>
        <w:numPr>
          <w:ilvl w:val="0"/>
          <w:numId w:val="6"/>
        </w:numPr>
        <w:spacing w:after="0"/>
        <w:ind w:left="1080"/>
        <w:rPr>
          <w:rFonts w:ascii="Arial" w:hAnsi="Arial" w:cs="Arial"/>
        </w:rPr>
      </w:pPr>
      <w:r w:rsidRPr="002920A0">
        <w:rPr>
          <w:rFonts w:ascii="Arial" w:hAnsi="Arial" w:cs="Arial"/>
          <w:b/>
        </w:rPr>
        <w:t xml:space="preserve">Energise </w:t>
      </w:r>
      <w:r w:rsidR="00B679D5" w:rsidRPr="002920A0">
        <w:rPr>
          <w:rFonts w:ascii="Arial" w:hAnsi="Arial" w:cs="Arial"/>
          <w:b/>
        </w:rPr>
        <w:t>agenda setters</w:t>
      </w:r>
      <w:r w:rsidR="00B679D5" w:rsidRPr="00E51A9D">
        <w:rPr>
          <w:rFonts w:ascii="Arial" w:hAnsi="Arial" w:cs="Arial"/>
        </w:rPr>
        <w:t xml:space="preserve"> to </w:t>
      </w:r>
      <w:r w:rsidRPr="00E51A9D">
        <w:rPr>
          <w:rFonts w:ascii="Arial" w:hAnsi="Arial" w:cs="Arial"/>
        </w:rPr>
        <w:t>help shape and disseminate a compelling narrative</w:t>
      </w:r>
      <w:r w:rsidR="00B679D5" w:rsidRPr="00E51A9D">
        <w:rPr>
          <w:rFonts w:ascii="Arial" w:hAnsi="Arial" w:cs="Arial"/>
        </w:rPr>
        <w:t xml:space="preserve"> </w:t>
      </w:r>
      <w:r w:rsidR="00E051AF" w:rsidRPr="00E51A9D">
        <w:rPr>
          <w:rFonts w:ascii="Arial" w:hAnsi="Arial" w:cs="Arial"/>
        </w:rPr>
        <w:t xml:space="preserve">built around </w:t>
      </w:r>
      <w:r w:rsidR="00FC0E13">
        <w:rPr>
          <w:rFonts w:ascii="Arial" w:hAnsi="Arial" w:cs="Arial"/>
        </w:rPr>
        <w:t xml:space="preserve">this small number of </w:t>
      </w:r>
      <w:r w:rsidR="00E051AF" w:rsidRPr="00E51A9D">
        <w:rPr>
          <w:rFonts w:ascii="Arial" w:hAnsi="Arial" w:cs="Arial"/>
        </w:rPr>
        <w:t>focus areas.</w:t>
      </w:r>
    </w:p>
    <w:p w:rsidR="00E93951" w:rsidRPr="00E51A9D" w:rsidRDefault="00E93951" w:rsidP="009B29AE">
      <w:pPr>
        <w:pStyle w:val="ListParagraph"/>
        <w:spacing w:after="0"/>
        <w:ind w:left="1080"/>
        <w:rPr>
          <w:rFonts w:ascii="Arial" w:hAnsi="Arial" w:cs="Arial"/>
        </w:rPr>
      </w:pPr>
    </w:p>
    <w:p w:rsidR="00B679D5" w:rsidRPr="00E51A9D" w:rsidRDefault="00B679D5" w:rsidP="009B29AE">
      <w:pPr>
        <w:pStyle w:val="ListParagraph"/>
        <w:numPr>
          <w:ilvl w:val="0"/>
          <w:numId w:val="6"/>
        </w:numPr>
        <w:spacing w:after="0"/>
        <w:ind w:left="1080"/>
        <w:rPr>
          <w:rFonts w:ascii="Arial" w:hAnsi="Arial" w:cs="Arial"/>
        </w:rPr>
      </w:pPr>
      <w:r w:rsidRPr="00E51A9D">
        <w:rPr>
          <w:rFonts w:ascii="Arial" w:hAnsi="Arial" w:cs="Arial"/>
        </w:rPr>
        <w:t xml:space="preserve">Use </w:t>
      </w:r>
      <w:r w:rsidR="00E051AF" w:rsidRPr="00E51A9D">
        <w:rPr>
          <w:rFonts w:ascii="Arial" w:hAnsi="Arial" w:cs="Arial"/>
        </w:rPr>
        <w:t>the resulting political momentum</w:t>
      </w:r>
      <w:r w:rsidRPr="00E51A9D">
        <w:rPr>
          <w:rFonts w:ascii="Arial" w:hAnsi="Arial" w:cs="Arial"/>
        </w:rPr>
        <w:t xml:space="preserve"> to </w:t>
      </w:r>
      <w:r w:rsidR="009B29AE">
        <w:rPr>
          <w:rFonts w:ascii="Arial" w:hAnsi="Arial" w:cs="Arial"/>
          <w:b/>
        </w:rPr>
        <w:t>kindle</w:t>
      </w:r>
      <w:r w:rsidRPr="002920A0">
        <w:rPr>
          <w:rFonts w:ascii="Arial" w:hAnsi="Arial" w:cs="Arial"/>
          <w:b/>
        </w:rPr>
        <w:t xml:space="preserve"> a sense of political opportunity</w:t>
      </w:r>
      <w:r w:rsidRPr="00E51A9D">
        <w:rPr>
          <w:rFonts w:ascii="Arial" w:hAnsi="Arial" w:cs="Arial"/>
        </w:rPr>
        <w:t xml:space="preserve"> </w:t>
      </w:r>
      <w:r w:rsidR="009B29AE">
        <w:rPr>
          <w:rFonts w:ascii="Arial" w:hAnsi="Arial" w:cs="Arial"/>
        </w:rPr>
        <w:t>to</w:t>
      </w:r>
      <w:r w:rsidRPr="00E51A9D">
        <w:rPr>
          <w:rFonts w:ascii="Arial" w:hAnsi="Arial" w:cs="Arial"/>
        </w:rPr>
        <w:t xml:space="preserve"> </w:t>
      </w:r>
      <w:r w:rsidR="009B29AE">
        <w:rPr>
          <w:rFonts w:ascii="Arial" w:hAnsi="Arial" w:cs="Arial"/>
        </w:rPr>
        <w:t>engage</w:t>
      </w:r>
      <w:r w:rsidR="00FE3B2B">
        <w:rPr>
          <w:rFonts w:ascii="Arial" w:hAnsi="Arial" w:cs="Arial"/>
        </w:rPr>
        <w:t xml:space="preserve"> heads of government and (especially)</w:t>
      </w:r>
      <w:r w:rsidRPr="00E51A9D">
        <w:rPr>
          <w:rFonts w:ascii="Arial" w:hAnsi="Arial" w:cs="Arial"/>
        </w:rPr>
        <w:t xml:space="preserve"> finance ministers and </w:t>
      </w:r>
      <w:r w:rsidR="00FE3B2B">
        <w:rPr>
          <w:rFonts w:ascii="Arial" w:hAnsi="Arial" w:cs="Arial"/>
        </w:rPr>
        <w:t xml:space="preserve">persuade </w:t>
      </w:r>
      <w:r w:rsidRPr="00E51A9D">
        <w:rPr>
          <w:rFonts w:ascii="Arial" w:hAnsi="Arial" w:cs="Arial"/>
        </w:rPr>
        <w:t xml:space="preserve">them </w:t>
      </w:r>
      <w:r w:rsidR="00FE3B2B">
        <w:rPr>
          <w:rFonts w:ascii="Arial" w:hAnsi="Arial" w:cs="Arial"/>
        </w:rPr>
        <w:t xml:space="preserve">to make </w:t>
      </w:r>
      <w:r w:rsidRPr="00E51A9D">
        <w:rPr>
          <w:rFonts w:ascii="Arial" w:hAnsi="Arial" w:cs="Arial"/>
        </w:rPr>
        <w:t>serious offers.</w:t>
      </w:r>
    </w:p>
    <w:p w:rsidR="002617AF" w:rsidRDefault="002617AF" w:rsidP="009B29AE">
      <w:pPr>
        <w:spacing w:after="0"/>
        <w:contextualSpacing/>
        <w:rPr>
          <w:rFonts w:ascii="Arial" w:hAnsi="Arial" w:cs="Arial"/>
          <w:b/>
        </w:rPr>
      </w:pPr>
    </w:p>
    <w:p w:rsidR="00B679D5" w:rsidRDefault="00FE3B2B" w:rsidP="009B29AE">
      <w:pPr>
        <w:spacing w:after="0"/>
        <w:contextualSpacing/>
        <w:rPr>
          <w:rFonts w:ascii="Arial" w:hAnsi="Arial" w:cs="Arial"/>
          <w:b/>
        </w:rPr>
      </w:pPr>
      <w:r>
        <w:rPr>
          <w:rFonts w:ascii="Arial" w:hAnsi="Arial" w:cs="Arial"/>
          <w:b/>
        </w:rPr>
        <w:t>Build consensus about what</w:t>
      </w:r>
      <w:r w:rsidR="00972087" w:rsidRPr="00E51A9D">
        <w:rPr>
          <w:rFonts w:ascii="Arial" w:hAnsi="Arial" w:cs="Arial"/>
          <w:b/>
        </w:rPr>
        <w:t xml:space="preserve"> success </w:t>
      </w:r>
      <w:r>
        <w:rPr>
          <w:rFonts w:ascii="Arial" w:hAnsi="Arial" w:cs="Arial"/>
          <w:b/>
        </w:rPr>
        <w:t>in Addis would look</w:t>
      </w:r>
      <w:r w:rsidR="00972087" w:rsidRPr="00E51A9D">
        <w:rPr>
          <w:rFonts w:ascii="Arial" w:hAnsi="Arial" w:cs="Arial"/>
          <w:b/>
        </w:rPr>
        <w:t xml:space="preserve"> like</w:t>
      </w:r>
    </w:p>
    <w:p w:rsidR="009B29AE" w:rsidRPr="00E51A9D" w:rsidRDefault="00FE3B2B" w:rsidP="00FE3B2B">
      <w:pPr>
        <w:tabs>
          <w:tab w:val="left" w:pos="3615"/>
        </w:tabs>
        <w:spacing w:after="0"/>
        <w:contextualSpacing/>
        <w:rPr>
          <w:rFonts w:ascii="Arial" w:hAnsi="Arial" w:cs="Arial"/>
          <w:b/>
        </w:rPr>
      </w:pPr>
      <w:r>
        <w:rPr>
          <w:rFonts w:ascii="Arial" w:hAnsi="Arial" w:cs="Arial"/>
          <w:b/>
        </w:rPr>
        <w:tab/>
      </w:r>
    </w:p>
    <w:p w:rsidR="00E051AF" w:rsidRPr="00E51A9D" w:rsidRDefault="00E051AF" w:rsidP="009B29AE">
      <w:pPr>
        <w:pStyle w:val="ListParagraph"/>
        <w:numPr>
          <w:ilvl w:val="0"/>
          <w:numId w:val="1"/>
        </w:numPr>
        <w:spacing w:after="0"/>
        <w:rPr>
          <w:rFonts w:ascii="Arial" w:hAnsi="Arial" w:cs="Arial"/>
        </w:rPr>
      </w:pPr>
      <w:r w:rsidRPr="00FE3B2B">
        <w:rPr>
          <w:rFonts w:ascii="Arial" w:hAnsi="Arial" w:cs="Arial"/>
          <w:b/>
        </w:rPr>
        <w:t xml:space="preserve">A summit like this can generate different </w:t>
      </w:r>
      <w:r w:rsidRPr="00FE3B2B">
        <w:rPr>
          <w:rFonts w:ascii="Arial" w:hAnsi="Arial" w:cs="Arial"/>
          <w:b/>
          <w:i/>
        </w:rPr>
        <w:t xml:space="preserve">kinds </w:t>
      </w:r>
      <w:r w:rsidRPr="00FE3B2B">
        <w:rPr>
          <w:rFonts w:ascii="Arial" w:hAnsi="Arial" w:cs="Arial"/>
          <w:b/>
        </w:rPr>
        <w:t xml:space="preserve">of outcome, and it’s </w:t>
      </w:r>
      <w:r w:rsidR="00FE3B2B">
        <w:rPr>
          <w:rFonts w:ascii="Arial" w:hAnsi="Arial" w:cs="Arial"/>
          <w:b/>
        </w:rPr>
        <w:t xml:space="preserve">useful to think </w:t>
      </w:r>
      <w:r w:rsidRPr="00FE3B2B">
        <w:rPr>
          <w:rFonts w:ascii="Arial" w:hAnsi="Arial" w:cs="Arial"/>
          <w:b/>
        </w:rPr>
        <w:t>in terms of three in particular.</w:t>
      </w:r>
      <w:r w:rsidRPr="00E51A9D">
        <w:rPr>
          <w:rFonts w:ascii="Arial" w:hAnsi="Arial" w:cs="Arial"/>
        </w:rPr>
        <w:t xml:space="preserve"> </w:t>
      </w:r>
      <w:r w:rsidR="00FE3B2B">
        <w:rPr>
          <w:rFonts w:ascii="Arial" w:hAnsi="Arial" w:cs="Arial"/>
        </w:rPr>
        <w:t xml:space="preserve">First, outcomes that lead the next day’s newspapers; second, longer term actions that drive development impact over time; and third, seeds planted in the outcome document that are not ready for concrete actions </w:t>
      </w:r>
      <w:r w:rsidR="00985963">
        <w:rPr>
          <w:rFonts w:ascii="Arial" w:hAnsi="Arial" w:cs="Arial"/>
        </w:rPr>
        <w:t xml:space="preserve">now </w:t>
      </w:r>
      <w:r w:rsidR="00FE3B2B">
        <w:rPr>
          <w:rFonts w:ascii="Arial" w:hAnsi="Arial" w:cs="Arial"/>
        </w:rPr>
        <w:t xml:space="preserve">but that might bear fruit </w:t>
      </w:r>
      <w:r w:rsidR="00604B03">
        <w:rPr>
          <w:rFonts w:ascii="Arial" w:hAnsi="Arial" w:cs="Arial"/>
        </w:rPr>
        <w:t>in years to come.</w:t>
      </w:r>
    </w:p>
    <w:p w:rsidR="00E051AF" w:rsidRPr="00E51A9D" w:rsidRDefault="00E051AF" w:rsidP="009B29AE">
      <w:pPr>
        <w:pStyle w:val="ListParagraph"/>
        <w:spacing w:after="0"/>
        <w:rPr>
          <w:rFonts w:ascii="Arial" w:hAnsi="Arial" w:cs="Arial"/>
        </w:rPr>
      </w:pPr>
    </w:p>
    <w:p w:rsidR="00E051AF" w:rsidRPr="00E51A9D" w:rsidRDefault="00604B03" w:rsidP="009B29AE">
      <w:pPr>
        <w:pStyle w:val="ListParagraph"/>
        <w:numPr>
          <w:ilvl w:val="0"/>
          <w:numId w:val="1"/>
        </w:numPr>
        <w:spacing w:after="0"/>
        <w:rPr>
          <w:rFonts w:ascii="Arial" w:hAnsi="Arial" w:cs="Arial"/>
        </w:rPr>
      </w:pPr>
      <w:r>
        <w:rPr>
          <w:rFonts w:ascii="Arial" w:hAnsi="Arial" w:cs="Arial"/>
        </w:rPr>
        <w:t>First,</w:t>
      </w:r>
      <w:r w:rsidR="00FE3B2B">
        <w:rPr>
          <w:rFonts w:ascii="Arial" w:hAnsi="Arial" w:cs="Arial"/>
          <w:b/>
        </w:rPr>
        <w:t xml:space="preserve"> </w:t>
      </w:r>
      <w:r w:rsidR="00E051AF" w:rsidRPr="00E51A9D">
        <w:rPr>
          <w:rFonts w:ascii="Arial" w:hAnsi="Arial" w:cs="Arial"/>
          <w:b/>
        </w:rPr>
        <w:t>outcomes that lead the next day’s newspapers</w:t>
      </w:r>
      <w:r w:rsidR="00E051AF" w:rsidRPr="00E51A9D">
        <w:rPr>
          <w:rFonts w:ascii="Arial" w:hAnsi="Arial" w:cs="Arial"/>
        </w:rPr>
        <w:t xml:space="preserve"> – which</w:t>
      </w:r>
      <w:r>
        <w:rPr>
          <w:rFonts w:ascii="Arial" w:hAnsi="Arial" w:cs="Arial"/>
        </w:rPr>
        <w:t xml:space="preserve"> may</w:t>
      </w:r>
      <w:r w:rsidR="00E051AF" w:rsidRPr="00E51A9D">
        <w:rPr>
          <w:rFonts w:ascii="Arial" w:hAnsi="Arial" w:cs="Arial"/>
        </w:rPr>
        <w:t xml:space="preserve"> be more important in </w:t>
      </w:r>
      <w:r w:rsidR="00E051AF" w:rsidRPr="00E51A9D">
        <w:rPr>
          <w:rFonts w:ascii="Arial" w:hAnsi="Arial" w:cs="Arial"/>
          <w:i/>
        </w:rPr>
        <w:t>political</w:t>
      </w:r>
      <w:r w:rsidR="00E051AF" w:rsidRPr="00E51A9D">
        <w:rPr>
          <w:rFonts w:ascii="Arial" w:hAnsi="Arial" w:cs="Arial"/>
        </w:rPr>
        <w:t xml:space="preserve"> terms than </w:t>
      </w:r>
      <w:r>
        <w:rPr>
          <w:rFonts w:ascii="Arial" w:hAnsi="Arial" w:cs="Arial"/>
        </w:rPr>
        <w:t xml:space="preserve">their </w:t>
      </w:r>
      <w:r w:rsidR="00E051AF" w:rsidRPr="00E51A9D">
        <w:rPr>
          <w:rFonts w:ascii="Arial" w:hAnsi="Arial" w:cs="Arial"/>
        </w:rPr>
        <w:t xml:space="preserve">long term development impact. These </w:t>
      </w:r>
      <w:r w:rsidR="001159DA">
        <w:rPr>
          <w:rFonts w:ascii="Arial" w:hAnsi="Arial" w:cs="Arial"/>
        </w:rPr>
        <w:t xml:space="preserve">do not </w:t>
      </w:r>
      <w:r>
        <w:rPr>
          <w:rFonts w:ascii="Arial" w:hAnsi="Arial" w:cs="Arial"/>
        </w:rPr>
        <w:t xml:space="preserve">necessarily </w:t>
      </w:r>
      <w:r w:rsidR="001159DA">
        <w:rPr>
          <w:rFonts w:ascii="Arial" w:hAnsi="Arial" w:cs="Arial"/>
        </w:rPr>
        <w:t xml:space="preserve">have to be </w:t>
      </w:r>
      <w:r>
        <w:rPr>
          <w:rFonts w:ascii="Arial" w:hAnsi="Arial" w:cs="Arial"/>
        </w:rPr>
        <w:t>collective initiatives</w:t>
      </w:r>
      <w:r w:rsidR="00E051AF" w:rsidRPr="00E51A9D">
        <w:rPr>
          <w:rFonts w:ascii="Arial" w:hAnsi="Arial" w:cs="Arial"/>
        </w:rPr>
        <w:t xml:space="preserve">, and </w:t>
      </w:r>
      <w:r>
        <w:rPr>
          <w:rFonts w:ascii="Arial" w:hAnsi="Arial" w:cs="Arial"/>
        </w:rPr>
        <w:t xml:space="preserve">may </w:t>
      </w:r>
      <w:r w:rsidR="00E051AF" w:rsidRPr="00E51A9D">
        <w:rPr>
          <w:rFonts w:ascii="Arial" w:hAnsi="Arial" w:cs="Arial"/>
        </w:rPr>
        <w:t xml:space="preserve">instead be individual countries’ </w:t>
      </w:r>
      <w:r>
        <w:rPr>
          <w:rFonts w:ascii="Arial" w:hAnsi="Arial" w:cs="Arial"/>
        </w:rPr>
        <w:t>announcements;</w:t>
      </w:r>
      <w:r w:rsidR="00E051AF" w:rsidRPr="00E51A9D">
        <w:rPr>
          <w:rFonts w:ascii="Arial" w:hAnsi="Arial" w:cs="Arial"/>
        </w:rPr>
        <w:t xml:space="preserve"> media coverage of Monterrey in 2002 focused mainly on the US unveiling PEPFAR and the Millennium Challen</w:t>
      </w:r>
      <w:r w:rsidR="00C05F5B">
        <w:rPr>
          <w:rFonts w:ascii="Arial" w:hAnsi="Arial" w:cs="Arial"/>
        </w:rPr>
        <w:t xml:space="preserve">ge, for instance. At Addis, some of the </w:t>
      </w:r>
      <w:r w:rsidR="00E051AF" w:rsidRPr="00E51A9D">
        <w:rPr>
          <w:rFonts w:ascii="Arial" w:hAnsi="Arial" w:cs="Arial"/>
        </w:rPr>
        <w:t>leading candidates on this front are:</w:t>
      </w:r>
    </w:p>
    <w:p w:rsidR="00E051AF" w:rsidRPr="00E51A9D" w:rsidRDefault="00E051AF" w:rsidP="009B29AE">
      <w:pPr>
        <w:pStyle w:val="ListParagraph"/>
        <w:spacing w:after="0"/>
        <w:rPr>
          <w:rFonts w:ascii="Arial" w:hAnsi="Arial" w:cs="Arial"/>
        </w:rPr>
      </w:pPr>
    </w:p>
    <w:p w:rsidR="00BF3C63" w:rsidRPr="00E51A9D" w:rsidRDefault="00E051AF" w:rsidP="009B29AE">
      <w:pPr>
        <w:pStyle w:val="ListParagraph"/>
        <w:numPr>
          <w:ilvl w:val="1"/>
          <w:numId w:val="1"/>
        </w:numPr>
        <w:spacing w:after="0"/>
        <w:rPr>
          <w:rFonts w:ascii="Arial" w:hAnsi="Arial" w:cs="Arial"/>
        </w:rPr>
      </w:pPr>
      <w:r w:rsidRPr="00E51A9D">
        <w:rPr>
          <w:rFonts w:ascii="Arial" w:hAnsi="Arial" w:cs="Arial"/>
          <w:b/>
        </w:rPr>
        <w:t>The overall level of international public finance</w:t>
      </w:r>
      <w:r w:rsidR="00B679D5" w:rsidRPr="00E51A9D">
        <w:rPr>
          <w:rFonts w:ascii="Arial" w:hAnsi="Arial" w:cs="Arial"/>
        </w:rPr>
        <w:t xml:space="preserve">. </w:t>
      </w:r>
      <w:r w:rsidR="00BF3C63" w:rsidRPr="00E51A9D">
        <w:rPr>
          <w:rFonts w:ascii="Arial" w:hAnsi="Arial" w:cs="Arial"/>
        </w:rPr>
        <w:t xml:space="preserve">While donor timetables for 0.7 would be welcome, it’s not clear that they would pass the test </w:t>
      </w:r>
      <w:r w:rsidR="00604B03">
        <w:rPr>
          <w:rFonts w:ascii="Arial" w:hAnsi="Arial" w:cs="Arial"/>
        </w:rPr>
        <w:t>of leading the next day’s news. S</w:t>
      </w:r>
      <w:r w:rsidR="00BF3C63" w:rsidRPr="00E51A9D">
        <w:rPr>
          <w:rFonts w:ascii="Arial" w:hAnsi="Arial" w:cs="Arial"/>
        </w:rPr>
        <w:t>uch promises hav</w:t>
      </w:r>
      <w:r w:rsidR="00604B03">
        <w:rPr>
          <w:rFonts w:ascii="Arial" w:hAnsi="Arial" w:cs="Arial"/>
        </w:rPr>
        <w:t xml:space="preserve">e, after all, been made before: </w:t>
      </w:r>
      <w:r w:rsidR="00BF3C63" w:rsidRPr="00E51A9D">
        <w:rPr>
          <w:rFonts w:ascii="Arial" w:hAnsi="Arial" w:cs="Arial"/>
        </w:rPr>
        <w:t>by June 2005, 16 donor countries had promised to meet 0.7 no later than 2015; only 5 have kept this pledge.</w:t>
      </w:r>
      <w:r w:rsidR="00BF3C63" w:rsidRPr="00E51A9D">
        <w:rPr>
          <w:rStyle w:val="FootnoteReference"/>
          <w:rFonts w:ascii="Arial" w:hAnsi="Arial" w:cs="Arial"/>
        </w:rPr>
        <w:footnoteReference w:id="1"/>
      </w:r>
      <w:r w:rsidR="00BF3C63" w:rsidRPr="00E51A9D">
        <w:rPr>
          <w:rFonts w:ascii="Arial" w:hAnsi="Arial" w:cs="Arial"/>
        </w:rPr>
        <w:t xml:space="preserve"> While a big increase in aid for LDCs (either 50% of total ODA, or at least 0.15% of OECD countries’ GNI) might be more </w:t>
      </w:r>
      <w:r w:rsidR="00604B03">
        <w:rPr>
          <w:rFonts w:ascii="Arial" w:hAnsi="Arial" w:cs="Arial"/>
        </w:rPr>
        <w:t>credible</w:t>
      </w:r>
      <w:r w:rsidR="00BF3C63" w:rsidRPr="00E51A9D">
        <w:rPr>
          <w:rFonts w:ascii="Arial" w:hAnsi="Arial" w:cs="Arial"/>
        </w:rPr>
        <w:t xml:space="preserve">, </w:t>
      </w:r>
      <w:r w:rsidR="00604B03">
        <w:rPr>
          <w:rFonts w:ascii="Arial" w:hAnsi="Arial" w:cs="Arial"/>
        </w:rPr>
        <w:t xml:space="preserve">political </w:t>
      </w:r>
      <w:r w:rsidR="00BF3C63" w:rsidRPr="00E51A9D">
        <w:rPr>
          <w:rFonts w:ascii="Arial" w:hAnsi="Arial" w:cs="Arial"/>
        </w:rPr>
        <w:t xml:space="preserve">prospects for this look limited. </w:t>
      </w:r>
      <w:r w:rsidR="0008624C">
        <w:rPr>
          <w:rFonts w:ascii="Arial" w:hAnsi="Arial" w:cs="Arial"/>
        </w:rPr>
        <w:t>There may be scope for individual donors to commit to improvements in the proportion of their aid that goes to LDCs – but this will clearly be less newsworthy.</w:t>
      </w:r>
    </w:p>
    <w:p w:rsidR="00BF3C63" w:rsidRPr="00E51A9D" w:rsidRDefault="00BF3C63" w:rsidP="009B29AE">
      <w:pPr>
        <w:pStyle w:val="ListParagraph"/>
        <w:spacing w:after="0"/>
        <w:ind w:left="1440"/>
        <w:rPr>
          <w:rFonts w:ascii="Arial" w:hAnsi="Arial" w:cs="Arial"/>
        </w:rPr>
      </w:pPr>
    </w:p>
    <w:p w:rsidR="00BF3C63" w:rsidRDefault="00BF3C63" w:rsidP="009B29AE">
      <w:pPr>
        <w:pStyle w:val="ListParagraph"/>
        <w:numPr>
          <w:ilvl w:val="1"/>
          <w:numId w:val="1"/>
        </w:numPr>
        <w:spacing w:after="0"/>
        <w:rPr>
          <w:rFonts w:ascii="Arial" w:hAnsi="Arial" w:cs="Arial"/>
        </w:rPr>
      </w:pPr>
      <w:r w:rsidRPr="00E51A9D">
        <w:rPr>
          <w:rFonts w:ascii="Arial" w:hAnsi="Arial" w:cs="Arial"/>
          <w:b/>
        </w:rPr>
        <w:t xml:space="preserve">A big new thematic </w:t>
      </w:r>
      <w:r w:rsidR="005E76F9">
        <w:rPr>
          <w:rFonts w:ascii="Arial" w:hAnsi="Arial" w:cs="Arial"/>
          <w:b/>
        </w:rPr>
        <w:t>focus within existing</w:t>
      </w:r>
      <w:r w:rsidRPr="00E51A9D">
        <w:rPr>
          <w:rFonts w:ascii="Arial" w:hAnsi="Arial" w:cs="Arial"/>
          <w:b/>
        </w:rPr>
        <w:t xml:space="preserve"> flows of international public finance. </w:t>
      </w:r>
      <w:r w:rsidRPr="00E51A9D">
        <w:rPr>
          <w:rFonts w:ascii="Arial" w:hAnsi="Arial" w:cs="Arial"/>
        </w:rPr>
        <w:t xml:space="preserve">Within this area, </w:t>
      </w:r>
      <w:r w:rsidR="00604B03">
        <w:rPr>
          <w:rFonts w:ascii="Arial" w:hAnsi="Arial" w:cs="Arial"/>
        </w:rPr>
        <w:t>one possible</w:t>
      </w:r>
      <w:r w:rsidRPr="00E51A9D">
        <w:rPr>
          <w:rFonts w:ascii="Arial" w:hAnsi="Arial" w:cs="Arial"/>
        </w:rPr>
        <w:t xml:space="preserve"> contender is </w:t>
      </w:r>
      <w:r w:rsidR="00604B03">
        <w:rPr>
          <w:rFonts w:ascii="Arial" w:hAnsi="Arial" w:cs="Arial"/>
        </w:rPr>
        <w:t xml:space="preserve">the Overseas Development Institute’s </w:t>
      </w:r>
      <w:r w:rsidR="00D02602">
        <w:rPr>
          <w:rFonts w:ascii="Arial" w:hAnsi="Arial" w:cs="Arial"/>
        </w:rPr>
        <w:t xml:space="preserve">emerging </w:t>
      </w:r>
      <w:r w:rsidRPr="00E51A9D">
        <w:rPr>
          <w:rFonts w:ascii="Arial" w:hAnsi="Arial" w:cs="Arial"/>
        </w:rPr>
        <w:t>proposal for a global social protection floor</w:t>
      </w:r>
      <w:r w:rsidR="008E62FA" w:rsidRPr="00E51A9D">
        <w:rPr>
          <w:rFonts w:ascii="Arial" w:hAnsi="Arial" w:cs="Arial"/>
        </w:rPr>
        <w:t xml:space="preserve">, which would create a global fund (potentially within </w:t>
      </w:r>
      <w:r w:rsidR="00D02602">
        <w:rPr>
          <w:rFonts w:ascii="Arial" w:hAnsi="Arial" w:cs="Arial"/>
        </w:rPr>
        <w:t>an existing institution</w:t>
      </w:r>
      <w:r w:rsidR="00604B03">
        <w:rPr>
          <w:rFonts w:ascii="Arial" w:hAnsi="Arial" w:cs="Arial"/>
        </w:rPr>
        <w:t>, e.g. IDA</w:t>
      </w:r>
      <w:r w:rsidR="008E62FA" w:rsidRPr="00E51A9D">
        <w:rPr>
          <w:rFonts w:ascii="Arial" w:hAnsi="Arial" w:cs="Arial"/>
        </w:rPr>
        <w:t>) for financing national cash transfer schemes –</w:t>
      </w:r>
      <w:r w:rsidR="00604B03">
        <w:rPr>
          <w:rFonts w:ascii="Arial" w:hAnsi="Arial" w:cs="Arial"/>
        </w:rPr>
        <w:t xml:space="preserve">thus </w:t>
      </w:r>
      <w:r w:rsidR="008E62FA" w:rsidRPr="00E51A9D">
        <w:rPr>
          <w:rFonts w:ascii="Arial" w:hAnsi="Arial" w:cs="Arial"/>
        </w:rPr>
        <w:t xml:space="preserve">allowing governments to say that Addis had effectively agreed a deal for delivering SDG1. (Under the proposal, the fund would match domestic resources for a </w:t>
      </w:r>
      <w:r w:rsidR="00604B03">
        <w:rPr>
          <w:rFonts w:ascii="Arial" w:hAnsi="Arial" w:cs="Arial"/>
        </w:rPr>
        <w:t>cash transfer</w:t>
      </w:r>
      <w:r w:rsidR="008E62FA" w:rsidRPr="00E51A9D">
        <w:rPr>
          <w:rFonts w:ascii="Arial" w:hAnsi="Arial" w:cs="Arial"/>
        </w:rPr>
        <w:t xml:space="preserve"> scheme from any low or lower middle income country, </w:t>
      </w:r>
      <w:r w:rsidR="008E62FA" w:rsidRPr="00E51A9D">
        <w:rPr>
          <w:rFonts w:ascii="Arial" w:hAnsi="Arial" w:cs="Arial"/>
        </w:rPr>
        <w:lastRenderedPageBreak/>
        <w:t>conditional on improvements in benefit provision and tapering off after e.g. 10 years.)</w:t>
      </w:r>
    </w:p>
    <w:p w:rsidR="00C149F5" w:rsidRPr="00C149F5" w:rsidRDefault="00C149F5" w:rsidP="00C149F5">
      <w:pPr>
        <w:pStyle w:val="ListParagraph"/>
        <w:rPr>
          <w:rFonts w:ascii="Arial" w:hAnsi="Arial" w:cs="Arial"/>
        </w:rPr>
      </w:pPr>
    </w:p>
    <w:p w:rsidR="00C149F5" w:rsidRPr="00E51A9D" w:rsidRDefault="00C149F5" w:rsidP="009B29AE">
      <w:pPr>
        <w:pStyle w:val="ListParagraph"/>
        <w:numPr>
          <w:ilvl w:val="1"/>
          <w:numId w:val="1"/>
        </w:numPr>
        <w:spacing w:after="0"/>
        <w:rPr>
          <w:rFonts w:ascii="Arial" w:hAnsi="Arial" w:cs="Arial"/>
        </w:rPr>
      </w:pPr>
      <w:r>
        <w:rPr>
          <w:rFonts w:ascii="Arial" w:hAnsi="Arial" w:cs="Arial"/>
          <w:b/>
        </w:rPr>
        <w:t>Scaling up non-concessional public finance</w:t>
      </w:r>
      <w:r>
        <w:rPr>
          <w:rFonts w:ascii="Arial" w:hAnsi="Arial" w:cs="Arial"/>
        </w:rPr>
        <w:t xml:space="preserve">. At present, the UN membership roughly breaks down into 30 donors, 30 major aid recipients, and 130 countries that don’t fit neatly into either category – but that still often face a financing gap despite having ‘graduated’ from low income country status. Addis could be the launch pad for a major push </w:t>
      </w:r>
      <w:r w:rsidR="00604B03">
        <w:rPr>
          <w:rFonts w:ascii="Arial" w:hAnsi="Arial" w:cs="Arial"/>
        </w:rPr>
        <w:t xml:space="preserve">on </w:t>
      </w:r>
      <w:r>
        <w:rPr>
          <w:rFonts w:ascii="Arial" w:hAnsi="Arial" w:cs="Arial"/>
        </w:rPr>
        <w:t xml:space="preserve">official </w:t>
      </w:r>
      <w:r w:rsidR="00604B03">
        <w:rPr>
          <w:rFonts w:ascii="Arial" w:hAnsi="Arial" w:cs="Arial"/>
        </w:rPr>
        <w:t xml:space="preserve">flows </w:t>
      </w:r>
      <w:r>
        <w:rPr>
          <w:rFonts w:ascii="Arial" w:hAnsi="Arial" w:cs="Arial"/>
        </w:rPr>
        <w:t xml:space="preserve">other than ODA – for instance through  agreeing on a new international indicator for ‘official finance’ </w:t>
      </w:r>
      <w:r w:rsidR="00604B03">
        <w:rPr>
          <w:rFonts w:ascii="Arial" w:hAnsi="Arial" w:cs="Arial"/>
        </w:rPr>
        <w:t xml:space="preserve">or ‘total official support for development’ (TOSD) </w:t>
      </w:r>
      <w:r>
        <w:rPr>
          <w:rFonts w:ascii="Arial" w:hAnsi="Arial" w:cs="Arial"/>
        </w:rPr>
        <w:t>in addition to ODA, and setting a new UN-agreed international target for it.</w:t>
      </w:r>
      <w:r>
        <w:rPr>
          <w:rStyle w:val="FootnoteReference"/>
          <w:rFonts w:ascii="Arial" w:hAnsi="Arial" w:cs="Arial"/>
        </w:rPr>
        <w:footnoteReference w:id="2"/>
      </w:r>
      <w:r>
        <w:rPr>
          <w:rFonts w:ascii="Arial" w:hAnsi="Arial" w:cs="Arial"/>
        </w:rPr>
        <w:t xml:space="preserve"> </w:t>
      </w:r>
    </w:p>
    <w:p w:rsidR="008E62FA" w:rsidRPr="00E51A9D" w:rsidRDefault="008E62FA" w:rsidP="009B29AE">
      <w:pPr>
        <w:pStyle w:val="ListParagraph"/>
        <w:spacing w:after="0"/>
        <w:ind w:left="1440"/>
        <w:rPr>
          <w:rFonts w:ascii="Arial" w:hAnsi="Arial" w:cs="Arial"/>
        </w:rPr>
      </w:pPr>
    </w:p>
    <w:p w:rsidR="008E62FA" w:rsidRDefault="00B679D5" w:rsidP="009B29AE">
      <w:pPr>
        <w:pStyle w:val="ListParagraph"/>
        <w:numPr>
          <w:ilvl w:val="1"/>
          <w:numId w:val="1"/>
        </w:numPr>
        <w:spacing w:after="0"/>
        <w:rPr>
          <w:rFonts w:ascii="Arial" w:hAnsi="Arial" w:cs="Arial"/>
        </w:rPr>
      </w:pPr>
      <w:r w:rsidRPr="00E51A9D">
        <w:rPr>
          <w:rFonts w:ascii="Arial" w:hAnsi="Arial" w:cs="Arial"/>
          <w:b/>
        </w:rPr>
        <w:t>IFI reform</w:t>
      </w:r>
      <w:r w:rsidRPr="00E51A9D">
        <w:rPr>
          <w:rFonts w:ascii="Arial" w:hAnsi="Arial" w:cs="Arial"/>
        </w:rPr>
        <w:t xml:space="preserve">. </w:t>
      </w:r>
      <w:r w:rsidR="008E62FA" w:rsidRPr="00E51A9D">
        <w:rPr>
          <w:rFonts w:ascii="Arial" w:hAnsi="Arial" w:cs="Arial"/>
        </w:rPr>
        <w:t xml:space="preserve">While </w:t>
      </w:r>
      <w:r w:rsidRPr="00E51A9D">
        <w:rPr>
          <w:rFonts w:ascii="Arial" w:hAnsi="Arial" w:cs="Arial"/>
        </w:rPr>
        <w:t xml:space="preserve">IMF quota reform </w:t>
      </w:r>
      <w:r w:rsidR="008E62FA" w:rsidRPr="00E51A9D">
        <w:rPr>
          <w:rFonts w:ascii="Arial" w:hAnsi="Arial" w:cs="Arial"/>
        </w:rPr>
        <w:t xml:space="preserve">remains </w:t>
      </w:r>
      <w:r w:rsidRPr="00E51A9D">
        <w:rPr>
          <w:rFonts w:ascii="Arial" w:hAnsi="Arial" w:cs="Arial"/>
        </w:rPr>
        <w:t xml:space="preserve">stalled in </w:t>
      </w:r>
      <w:r w:rsidR="008E62FA" w:rsidRPr="00E51A9D">
        <w:rPr>
          <w:rFonts w:ascii="Arial" w:hAnsi="Arial" w:cs="Arial"/>
        </w:rPr>
        <w:t xml:space="preserve">the US Congress – something </w:t>
      </w:r>
      <w:r w:rsidRPr="00E51A9D">
        <w:rPr>
          <w:rFonts w:ascii="Arial" w:hAnsi="Arial" w:cs="Arial"/>
        </w:rPr>
        <w:t>that won’t change</w:t>
      </w:r>
      <w:r w:rsidR="008E62FA" w:rsidRPr="00E51A9D">
        <w:rPr>
          <w:rFonts w:ascii="Arial" w:hAnsi="Arial" w:cs="Arial"/>
        </w:rPr>
        <w:t xml:space="preserve"> in 2015 </w:t>
      </w:r>
      <w:r w:rsidR="00E2483A">
        <w:rPr>
          <w:rFonts w:ascii="Arial" w:hAnsi="Arial" w:cs="Arial"/>
        </w:rPr>
        <w:t xml:space="preserve">– Addis will need to find some way to move on the issue. </w:t>
      </w:r>
      <w:r w:rsidR="00604B03">
        <w:rPr>
          <w:rFonts w:ascii="Arial" w:hAnsi="Arial" w:cs="Arial"/>
        </w:rPr>
        <w:t xml:space="preserve">Assuming that Europe does not make </w:t>
      </w:r>
      <w:r w:rsidR="00E2483A">
        <w:rPr>
          <w:rFonts w:ascii="Arial" w:hAnsi="Arial" w:cs="Arial"/>
        </w:rPr>
        <w:t xml:space="preserve">a significant announcement (e.g. unilaterally </w:t>
      </w:r>
      <w:r w:rsidR="00604B03">
        <w:rPr>
          <w:rFonts w:ascii="Arial" w:hAnsi="Arial" w:cs="Arial"/>
        </w:rPr>
        <w:t xml:space="preserve">giving up </w:t>
      </w:r>
      <w:r w:rsidR="00E2483A">
        <w:rPr>
          <w:rFonts w:ascii="Arial" w:hAnsi="Arial" w:cs="Arial"/>
        </w:rPr>
        <w:t xml:space="preserve">some its disproportionate number of Board seats), the best option may </w:t>
      </w:r>
      <w:r w:rsidR="005568AF">
        <w:rPr>
          <w:rFonts w:ascii="Arial" w:hAnsi="Arial" w:cs="Arial"/>
        </w:rPr>
        <w:t xml:space="preserve">to announce a major independent </w:t>
      </w:r>
      <w:r w:rsidR="00E2483A">
        <w:rPr>
          <w:rFonts w:ascii="Arial" w:hAnsi="Arial" w:cs="Arial"/>
        </w:rPr>
        <w:t xml:space="preserve">review of </w:t>
      </w:r>
      <w:r w:rsidR="005568AF">
        <w:rPr>
          <w:rFonts w:ascii="Arial" w:hAnsi="Arial" w:cs="Arial"/>
        </w:rPr>
        <w:t xml:space="preserve">the </w:t>
      </w:r>
      <w:r w:rsidR="00E2483A">
        <w:rPr>
          <w:rFonts w:ascii="Arial" w:hAnsi="Arial" w:cs="Arial"/>
        </w:rPr>
        <w:t>multilateral development banks</w:t>
      </w:r>
      <w:r w:rsidR="005568AF">
        <w:rPr>
          <w:rFonts w:ascii="Arial" w:hAnsi="Arial" w:cs="Arial"/>
        </w:rPr>
        <w:t xml:space="preserve">’ governance, capitalisation, and operation – </w:t>
      </w:r>
      <w:r w:rsidR="00E2483A">
        <w:rPr>
          <w:rFonts w:ascii="Arial" w:hAnsi="Arial" w:cs="Arial"/>
        </w:rPr>
        <w:t xml:space="preserve"> including the new architecture now emerging from the BRIC</w:t>
      </w:r>
      <w:r w:rsidR="005568AF">
        <w:rPr>
          <w:rFonts w:ascii="Arial" w:hAnsi="Arial" w:cs="Arial"/>
        </w:rPr>
        <w:t>S</w:t>
      </w:r>
      <w:r w:rsidR="00C05F5B">
        <w:rPr>
          <w:rFonts w:ascii="Arial" w:hAnsi="Arial" w:cs="Arial"/>
        </w:rPr>
        <w:t xml:space="preserve"> countries.</w:t>
      </w:r>
      <w:r w:rsidR="00985963">
        <w:rPr>
          <w:rStyle w:val="FootnoteReference"/>
          <w:rFonts w:ascii="Arial" w:hAnsi="Arial" w:cs="Arial"/>
        </w:rPr>
        <w:footnoteReference w:id="3"/>
      </w:r>
    </w:p>
    <w:p w:rsidR="00C05F5B" w:rsidRPr="00C05F5B" w:rsidRDefault="00C05F5B" w:rsidP="00C05F5B">
      <w:pPr>
        <w:pStyle w:val="ListParagraph"/>
        <w:rPr>
          <w:rFonts w:ascii="Arial" w:hAnsi="Arial" w:cs="Arial"/>
        </w:rPr>
      </w:pPr>
    </w:p>
    <w:p w:rsidR="00C05F5B" w:rsidRPr="00E51A9D" w:rsidRDefault="00C05F5B" w:rsidP="009B29AE">
      <w:pPr>
        <w:pStyle w:val="ListParagraph"/>
        <w:numPr>
          <w:ilvl w:val="1"/>
          <w:numId w:val="1"/>
        </w:numPr>
        <w:spacing w:after="0"/>
        <w:rPr>
          <w:rFonts w:ascii="Arial" w:hAnsi="Arial" w:cs="Arial"/>
        </w:rPr>
      </w:pPr>
      <w:r>
        <w:rPr>
          <w:rFonts w:ascii="Arial" w:hAnsi="Arial" w:cs="Arial"/>
          <w:b/>
        </w:rPr>
        <w:t xml:space="preserve">Signs of emerging economies </w:t>
      </w:r>
      <w:r w:rsidR="00D02602">
        <w:rPr>
          <w:rFonts w:ascii="Arial" w:hAnsi="Arial" w:cs="Arial"/>
          <w:b/>
        </w:rPr>
        <w:t>taking the lead</w:t>
      </w:r>
      <w:r>
        <w:rPr>
          <w:rFonts w:ascii="Arial" w:hAnsi="Arial" w:cs="Arial"/>
        </w:rPr>
        <w:t xml:space="preserve">. Throughout the post-2015 agenda, it has been hard to identify what the emerging economies really want from the process, and whether they actually think they have anything to win from  it. But at the same time, their clear desire for a seat at the world’s ‘top table’ means that Addis is also an opportunity for them to lead. If they chose to do so – for instance by committing even just 0.1% of their GNI to ODA-like </w:t>
      </w:r>
      <w:r w:rsidR="00604B03">
        <w:rPr>
          <w:rFonts w:ascii="Arial" w:hAnsi="Arial" w:cs="Arial"/>
        </w:rPr>
        <w:t>financing (with transparent reporting on it)</w:t>
      </w:r>
      <w:r w:rsidR="00625E87">
        <w:rPr>
          <w:rFonts w:ascii="Arial" w:hAnsi="Arial" w:cs="Arial"/>
        </w:rPr>
        <w:t>, or on formalising South-South cooperation in some other way</w:t>
      </w:r>
      <w:r>
        <w:rPr>
          <w:rFonts w:ascii="Arial" w:hAnsi="Arial" w:cs="Arial"/>
        </w:rPr>
        <w:t xml:space="preserve"> – this would represent a major milestone in development cooperation. </w:t>
      </w:r>
    </w:p>
    <w:p w:rsidR="008E62FA" w:rsidRPr="00E51A9D" w:rsidRDefault="008E62FA" w:rsidP="009B29AE">
      <w:pPr>
        <w:pStyle w:val="ListParagraph"/>
        <w:spacing w:after="0"/>
        <w:rPr>
          <w:rFonts w:ascii="Arial" w:hAnsi="Arial" w:cs="Arial"/>
        </w:rPr>
      </w:pPr>
    </w:p>
    <w:p w:rsidR="00831391" w:rsidRPr="00E51A9D" w:rsidRDefault="00604B03" w:rsidP="009B29AE">
      <w:pPr>
        <w:pStyle w:val="ListParagraph"/>
        <w:numPr>
          <w:ilvl w:val="0"/>
          <w:numId w:val="1"/>
        </w:numPr>
        <w:spacing w:after="0"/>
        <w:rPr>
          <w:rFonts w:ascii="Arial" w:hAnsi="Arial" w:cs="Arial"/>
        </w:rPr>
      </w:pPr>
      <w:r>
        <w:rPr>
          <w:rFonts w:ascii="Arial" w:hAnsi="Arial" w:cs="Arial"/>
        </w:rPr>
        <w:t>Next</w:t>
      </w:r>
      <w:r w:rsidR="00831391" w:rsidRPr="00E51A9D">
        <w:rPr>
          <w:rFonts w:ascii="Arial" w:hAnsi="Arial" w:cs="Arial"/>
        </w:rPr>
        <w:t xml:space="preserve">, Addis could generate </w:t>
      </w:r>
      <w:r w:rsidR="00831391" w:rsidRPr="00E51A9D">
        <w:rPr>
          <w:rFonts w:ascii="Arial" w:hAnsi="Arial" w:cs="Arial"/>
          <w:b/>
        </w:rPr>
        <w:t xml:space="preserve">longer term </w:t>
      </w:r>
      <w:r w:rsidR="00FE3B2B">
        <w:rPr>
          <w:rFonts w:ascii="Arial" w:hAnsi="Arial" w:cs="Arial"/>
          <w:b/>
        </w:rPr>
        <w:t>actions</w:t>
      </w:r>
      <w:r w:rsidR="00831391" w:rsidRPr="00E51A9D">
        <w:rPr>
          <w:rFonts w:ascii="Arial" w:hAnsi="Arial" w:cs="Arial"/>
          <w:b/>
        </w:rPr>
        <w:t xml:space="preserve"> that drive development impact over time</w:t>
      </w:r>
      <w:r w:rsidR="00831391" w:rsidRPr="00E51A9D">
        <w:rPr>
          <w:rFonts w:ascii="Arial" w:hAnsi="Arial" w:cs="Arial"/>
        </w:rPr>
        <w:t xml:space="preserve">. These </w:t>
      </w:r>
      <w:r>
        <w:rPr>
          <w:rFonts w:ascii="Arial" w:hAnsi="Arial" w:cs="Arial"/>
        </w:rPr>
        <w:t>may</w:t>
      </w:r>
      <w:r w:rsidR="00831391" w:rsidRPr="00E51A9D">
        <w:rPr>
          <w:rFonts w:ascii="Arial" w:hAnsi="Arial" w:cs="Arial"/>
        </w:rPr>
        <w:t xml:space="preserve"> </w:t>
      </w:r>
      <w:r w:rsidR="00257CB9">
        <w:rPr>
          <w:rFonts w:ascii="Arial" w:hAnsi="Arial" w:cs="Arial"/>
        </w:rPr>
        <w:t>look</w:t>
      </w:r>
      <w:r w:rsidR="00831391" w:rsidRPr="00E51A9D">
        <w:rPr>
          <w:rFonts w:ascii="Arial" w:hAnsi="Arial" w:cs="Arial"/>
        </w:rPr>
        <w:t xml:space="preserve"> less spectacular </w:t>
      </w:r>
      <w:r w:rsidR="001159DA">
        <w:rPr>
          <w:rFonts w:ascii="Arial" w:hAnsi="Arial" w:cs="Arial"/>
        </w:rPr>
        <w:t xml:space="preserve">on </w:t>
      </w:r>
      <w:r w:rsidR="00D92BB8" w:rsidRPr="00E51A9D">
        <w:rPr>
          <w:rFonts w:ascii="Arial" w:hAnsi="Arial" w:cs="Arial"/>
        </w:rPr>
        <w:t>‘</w:t>
      </w:r>
      <w:r w:rsidR="00831391" w:rsidRPr="00E51A9D">
        <w:rPr>
          <w:rFonts w:ascii="Arial" w:hAnsi="Arial" w:cs="Arial"/>
        </w:rPr>
        <w:t>the morning after</w:t>
      </w:r>
      <w:r w:rsidR="00D92BB8" w:rsidRPr="00E51A9D">
        <w:rPr>
          <w:rFonts w:ascii="Arial" w:hAnsi="Arial" w:cs="Arial"/>
        </w:rPr>
        <w:t>’</w:t>
      </w:r>
      <w:r>
        <w:rPr>
          <w:rFonts w:ascii="Arial" w:hAnsi="Arial" w:cs="Arial"/>
        </w:rPr>
        <w:t xml:space="preserve"> than the first category of potential outcomes</w:t>
      </w:r>
      <w:r w:rsidR="00831391" w:rsidRPr="00E51A9D">
        <w:rPr>
          <w:rFonts w:ascii="Arial" w:hAnsi="Arial" w:cs="Arial"/>
        </w:rPr>
        <w:t>, and</w:t>
      </w:r>
      <w:r>
        <w:rPr>
          <w:rFonts w:ascii="Arial" w:hAnsi="Arial" w:cs="Arial"/>
        </w:rPr>
        <w:t xml:space="preserve"> will</w:t>
      </w:r>
      <w:r w:rsidR="00831391" w:rsidRPr="00E51A9D">
        <w:rPr>
          <w:rFonts w:ascii="Arial" w:hAnsi="Arial" w:cs="Arial"/>
        </w:rPr>
        <w:t xml:space="preserve"> often </w:t>
      </w:r>
      <w:r>
        <w:rPr>
          <w:rFonts w:ascii="Arial" w:hAnsi="Arial" w:cs="Arial"/>
        </w:rPr>
        <w:t xml:space="preserve">be </w:t>
      </w:r>
      <w:r w:rsidR="00831391" w:rsidRPr="00E51A9D">
        <w:rPr>
          <w:rFonts w:ascii="Arial" w:hAnsi="Arial" w:cs="Arial"/>
        </w:rPr>
        <w:t>more about moving forward existing a</w:t>
      </w:r>
      <w:r w:rsidR="00D92BB8" w:rsidRPr="00E51A9D">
        <w:rPr>
          <w:rFonts w:ascii="Arial" w:hAnsi="Arial" w:cs="Arial"/>
        </w:rPr>
        <w:t xml:space="preserve">gendas than launching new ones. At </w:t>
      </w:r>
      <w:r w:rsidR="00831391" w:rsidRPr="00E51A9D">
        <w:rPr>
          <w:rFonts w:ascii="Arial" w:hAnsi="Arial" w:cs="Arial"/>
        </w:rPr>
        <w:t xml:space="preserve">Monterrey, the summit’s longer term legacy was </w:t>
      </w:r>
      <w:r w:rsidR="00D92BB8" w:rsidRPr="00E51A9D">
        <w:rPr>
          <w:rFonts w:ascii="Arial" w:hAnsi="Arial" w:cs="Arial"/>
        </w:rPr>
        <w:t>primarily about helping build a supportive political context for decade-long ODA increases and the HIPC debt relief initiative. This time around, it’s possible to identify a range of high-potential areas – but less easy to pin down exactly what Addis could do to help move them along. A few options (in roughly descending order of usefulness):</w:t>
      </w:r>
    </w:p>
    <w:p w:rsidR="00E93951" w:rsidRPr="00E51A9D" w:rsidRDefault="00E93951" w:rsidP="009B29AE">
      <w:pPr>
        <w:pStyle w:val="ListParagraph"/>
        <w:spacing w:after="0"/>
        <w:ind w:left="1440"/>
        <w:rPr>
          <w:rFonts w:ascii="Arial" w:hAnsi="Arial" w:cs="Arial"/>
        </w:rPr>
      </w:pPr>
    </w:p>
    <w:p w:rsidR="00604B03" w:rsidRDefault="00D92BB8" w:rsidP="009B29AE">
      <w:pPr>
        <w:pStyle w:val="ListParagraph"/>
        <w:numPr>
          <w:ilvl w:val="1"/>
          <w:numId w:val="1"/>
        </w:numPr>
        <w:spacing w:after="0"/>
        <w:rPr>
          <w:rFonts w:ascii="Arial" w:hAnsi="Arial" w:cs="Arial"/>
        </w:rPr>
      </w:pPr>
      <w:r w:rsidRPr="00E51A9D">
        <w:rPr>
          <w:rFonts w:ascii="Arial" w:hAnsi="Arial" w:cs="Arial"/>
          <w:b/>
        </w:rPr>
        <w:t>International t</w:t>
      </w:r>
      <w:r w:rsidR="00E93951" w:rsidRPr="00E51A9D">
        <w:rPr>
          <w:rFonts w:ascii="Arial" w:hAnsi="Arial" w:cs="Arial"/>
          <w:b/>
        </w:rPr>
        <w:t>ax cooperation</w:t>
      </w:r>
      <w:r w:rsidRPr="00E51A9D">
        <w:rPr>
          <w:rFonts w:ascii="Arial" w:hAnsi="Arial" w:cs="Arial"/>
        </w:rPr>
        <w:t xml:space="preserve"> is clearly an essential complement to </w:t>
      </w:r>
      <w:r w:rsidR="005568AF">
        <w:rPr>
          <w:rFonts w:ascii="Arial" w:hAnsi="Arial" w:cs="Arial"/>
        </w:rPr>
        <w:t xml:space="preserve">(and potentially </w:t>
      </w:r>
      <w:r w:rsidR="00604B03">
        <w:rPr>
          <w:rFonts w:ascii="Arial" w:hAnsi="Arial" w:cs="Arial"/>
        </w:rPr>
        <w:t xml:space="preserve">a </w:t>
      </w:r>
      <w:r w:rsidR="005568AF">
        <w:rPr>
          <w:rFonts w:ascii="Arial" w:hAnsi="Arial" w:cs="Arial"/>
        </w:rPr>
        <w:t xml:space="preserve">quid pro quo for) </w:t>
      </w:r>
      <w:r w:rsidRPr="00E51A9D">
        <w:rPr>
          <w:rFonts w:ascii="Arial" w:hAnsi="Arial" w:cs="Arial"/>
        </w:rPr>
        <w:t xml:space="preserve">domestic resource mobilisation, and </w:t>
      </w:r>
      <w:r w:rsidR="00604B03">
        <w:rPr>
          <w:rFonts w:ascii="Arial" w:hAnsi="Arial" w:cs="Arial"/>
        </w:rPr>
        <w:t>has</w:t>
      </w:r>
      <w:r w:rsidRPr="00E51A9D">
        <w:rPr>
          <w:rFonts w:ascii="Arial" w:hAnsi="Arial" w:cs="Arial"/>
        </w:rPr>
        <w:t xml:space="preserve"> real political momentum following </w:t>
      </w:r>
      <w:r w:rsidR="00604B03">
        <w:rPr>
          <w:rFonts w:ascii="Arial" w:hAnsi="Arial" w:cs="Arial"/>
        </w:rPr>
        <w:t xml:space="preserve">recent </w:t>
      </w:r>
      <w:r w:rsidRPr="00E51A9D">
        <w:rPr>
          <w:rFonts w:ascii="Arial" w:hAnsi="Arial" w:cs="Arial"/>
        </w:rPr>
        <w:t xml:space="preserve">G7 and G20 progress. </w:t>
      </w:r>
      <w:r w:rsidR="005568AF">
        <w:rPr>
          <w:rFonts w:ascii="Arial" w:hAnsi="Arial" w:cs="Arial"/>
        </w:rPr>
        <w:t>Five</w:t>
      </w:r>
      <w:r w:rsidRPr="00E51A9D">
        <w:rPr>
          <w:rFonts w:ascii="Arial" w:hAnsi="Arial" w:cs="Arial"/>
        </w:rPr>
        <w:t xml:space="preserve"> </w:t>
      </w:r>
      <w:r w:rsidR="005568AF">
        <w:rPr>
          <w:rFonts w:ascii="Arial" w:hAnsi="Arial" w:cs="Arial"/>
        </w:rPr>
        <w:t>key</w:t>
      </w:r>
      <w:r w:rsidRPr="00E51A9D">
        <w:rPr>
          <w:rFonts w:ascii="Arial" w:hAnsi="Arial" w:cs="Arial"/>
        </w:rPr>
        <w:t xml:space="preserve"> areas for progress: </w:t>
      </w:r>
    </w:p>
    <w:p w:rsidR="00604B03" w:rsidRDefault="005568AF" w:rsidP="00604B03">
      <w:pPr>
        <w:pStyle w:val="ListParagraph"/>
        <w:numPr>
          <w:ilvl w:val="2"/>
          <w:numId w:val="1"/>
        </w:numPr>
        <w:spacing w:after="0"/>
        <w:rPr>
          <w:rFonts w:ascii="Arial" w:hAnsi="Arial" w:cs="Arial"/>
        </w:rPr>
      </w:pPr>
      <w:r>
        <w:rPr>
          <w:rFonts w:ascii="Arial" w:hAnsi="Arial" w:cs="Arial"/>
        </w:rPr>
        <w:lastRenderedPageBreak/>
        <w:t xml:space="preserve">scaling up the currently very limited international </w:t>
      </w:r>
      <w:r w:rsidR="00604B03">
        <w:rPr>
          <w:rFonts w:ascii="Arial" w:hAnsi="Arial" w:cs="Arial"/>
        </w:rPr>
        <w:t>funding</w:t>
      </w:r>
      <w:r>
        <w:rPr>
          <w:rFonts w:ascii="Arial" w:hAnsi="Arial" w:cs="Arial"/>
        </w:rPr>
        <w:t xml:space="preserve"> for building tax administration capacity in low income countries (this could include an offer of ‘twinning’ any interested developing country with a developed country tax agency);</w:t>
      </w:r>
    </w:p>
    <w:p w:rsidR="00604B03" w:rsidRDefault="00D92BB8" w:rsidP="00604B03">
      <w:pPr>
        <w:pStyle w:val="ListParagraph"/>
        <w:numPr>
          <w:ilvl w:val="2"/>
          <w:numId w:val="1"/>
        </w:numPr>
        <w:spacing w:after="0"/>
        <w:rPr>
          <w:rFonts w:ascii="Arial" w:hAnsi="Arial" w:cs="Arial"/>
        </w:rPr>
      </w:pPr>
      <w:r w:rsidRPr="00E51A9D">
        <w:rPr>
          <w:rFonts w:ascii="Arial" w:hAnsi="Arial" w:cs="Arial"/>
        </w:rPr>
        <w:t xml:space="preserve">extending automatic exchange of tax information to developing countries; </w:t>
      </w:r>
    </w:p>
    <w:p w:rsidR="00604B03" w:rsidRDefault="00D92BB8" w:rsidP="00604B03">
      <w:pPr>
        <w:pStyle w:val="ListParagraph"/>
        <w:numPr>
          <w:ilvl w:val="2"/>
          <w:numId w:val="1"/>
        </w:numPr>
        <w:spacing w:after="0"/>
        <w:rPr>
          <w:rFonts w:ascii="Arial" w:hAnsi="Arial" w:cs="Arial"/>
        </w:rPr>
      </w:pPr>
      <w:r w:rsidRPr="00E51A9D">
        <w:rPr>
          <w:rFonts w:ascii="Arial" w:hAnsi="Arial" w:cs="Arial"/>
        </w:rPr>
        <w:t xml:space="preserve">faster progress on standardised country-by-country tax reporting by global companies; </w:t>
      </w:r>
    </w:p>
    <w:p w:rsidR="00604B03" w:rsidRDefault="00D92BB8" w:rsidP="00604B03">
      <w:pPr>
        <w:pStyle w:val="ListParagraph"/>
        <w:numPr>
          <w:ilvl w:val="2"/>
          <w:numId w:val="1"/>
        </w:numPr>
        <w:spacing w:after="0"/>
        <w:rPr>
          <w:rFonts w:ascii="Arial" w:hAnsi="Arial" w:cs="Arial"/>
        </w:rPr>
      </w:pPr>
      <w:r w:rsidRPr="00E51A9D">
        <w:rPr>
          <w:rFonts w:ascii="Arial" w:hAnsi="Arial" w:cs="Arial"/>
        </w:rPr>
        <w:t xml:space="preserve">more headway on transparency on beneficial ownership (i.e. who actually owns companies); and </w:t>
      </w:r>
    </w:p>
    <w:p w:rsidR="00D92BB8" w:rsidRPr="00E51A9D" w:rsidRDefault="00604B03" w:rsidP="00604B03">
      <w:pPr>
        <w:pStyle w:val="ListParagraph"/>
        <w:numPr>
          <w:ilvl w:val="2"/>
          <w:numId w:val="1"/>
        </w:numPr>
        <w:spacing w:after="0"/>
        <w:rPr>
          <w:rFonts w:ascii="Arial" w:hAnsi="Arial" w:cs="Arial"/>
        </w:rPr>
      </w:pPr>
      <w:r>
        <w:rPr>
          <w:rFonts w:ascii="Arial" w:hAnsi="Arial" w:cs="Arial"/>
        </w:rPr>
        <w:t xml:space="preserve">more progress on </w:t>
      </w:r>
      <w:r w:rsidR="00D92BB8" w:rsidRPr="00E51A9D">
        <w:rPr>
          <w:rFonts w:ascii="Arial" w:hAnsi="Arial" w:cs="Arial"/>
        </w:rPr>
        <w:t>stolen asset recovery.</w:t>
      </w:r>
    </w:p>
    <w:p w:rsidR="00D92BB8" w:rsidRPr="00E51A9D" w:rsidRDefault="00D92BB8" w:rsidP="009B29AE">
      <w:pPr>
        <w:pStyle w:val="ListParagraph"/>
        <w:spacing w:after="0"/>
        <w:ind w:left="1440"/>
        <w:rPr>
          <w:rFonts w:ascii="Arial" w:hAnsi="Arial" w:cs="Arial"/>
        </w:rPr>
      </w:pPr>
    </w:p>
    <w:p w:rsidR="00D92BB8" w:rsidRDefault="0098308A" w:rsidP="009B29AE">
      <w:pPr>
        <w:pStyle w:val="ListParagraph"/>
        <w:numPr>
          <w:ilvl w:val="1"/>
          <w:numId w:val="1"/>
        </w:numPr>
        <w:spacing w:after="0"/>
        <w:rPr>
          <w:rFonts w:ascii="Arial" w:hAnsi="Arial" w:cs="Arial"/>
        </w:rPr>
      </w:pPr>
      <w:r>
        <w:rPr>
          <w:rFonts w:ascii="Arial" w:hAnsi="Arial" w:cs="Arial"/>
          <w:b/>
        </w:rPr>
        <w:t>FDI</w:t>
      </w:r>
      <w:r w:rsidR="00D92BB8" w:rsidRPr="00E51A9D">
        <w:rPr>
          <w:rFonts w:ascii="Arial" w:hAnsi="Arial" w:cs="Arial"/>
          <w:b/>
        </w:rPr>
        <w:t xml:space="preserve"> / infrastructure. </w:t>
      </w:r>
      <w:r w:rsidR="00D92BB8" w:rsidRPr="00E51A9D">
        <w:rPr>
          <w:rFonts w:ascii="Arial" w:hAnsi="Arial" w:cs="Arial"/>
        </w:rPr>
        <w:t xml:space="preserve">There is </w:t>
      </w:r>
      <w:r w:rsidR="00FA7319" w:rsidRPr="00E51A9D">
        <w:rPr>
          <w:rFonts w:ascii="Arial" w:hAnsi="Arial" w:cs="Arial"/>
        </w:rPr>
        <w:t xml:space="preserve">broad </w:t>
      </w:r>
      <w:r w:rsidR="00D92BB8" w:rsidRPr="00E51A9D">
        <w:rPr>
          <w:rFonts w:ascii="Arial" w:hAnsi="Arial" w:cs="Arial"/>
        </w:rPr>
        <w:t xml:space="preserve">consensus on the need to improve the flow of ‘bankable projects’ in developing countries through capacity building in areas like feasibility studies, infrastructure strategies, project finance, deal negotiating </w:t>
      </w:r>
      <w:r w:rsidR="00FA7319" w:rsidRPr="00E51A9D">
        <w:rPr>
          <w:rFonts w:ascii="Arial" w:hAnsi="Arial" w:cs="Arial"/>
        </w:rPr>
        <w:t xml:space="preserve">and so on – as well as on </w:t>
      </w:r>
      <w:r w:rsidR="00D92BB8" w:rsidRPr="00E51A9D">
        <w:rPr>
          <w:rFonts w:ascii="Arial" w:hAnsi="Arial" w:cs="Arial"/>
        </w:rPr>
        <w:t xml:space="preserve">the need for more finance, both public </w:t>
      </w:r>
      <w:r w:rsidR="00FA7319" w:rsidRPr="00E51A9D">
        <w:rPr>
          <w:rFonts w:ascii="Arial" w:hAnsi="Arial" w:cs="Arial"/>
        </w:rPr>
        <w:t>and private. One option for Addis might be to scale up MDBs’ capacity to provide non-concessional finance</w:t>
      </w:r>
      <w:r w:rsidR="00604B03">
        <w:rPr>
          <w:rFonts w:ascii="Arial" w:hAnsi="Arial" w:cs="Arial"/>
        </w:rPr>
        <w:t xml:space="preserve"> (see paragraph 8c above)</w:t>
      </w:r>
      <w:r w:rsidR="00FA7319" w:rsidRPr="00E51A9D">
        <w:rPr>
          <w:rFonts w:ascii="Arial" w:hAnsi="Arial" w:cs="Arial"/>
        </w:rPr>
        <w:t xml:space="preserve">; another could be to increase funding to the </w:t>
      </w:r>
      <w:proofErr w:type="spellStart"/>
      <w:r w:rsidR="00FA7319" w:rsidRPr="00E51A9D">
        <w:rPr>
          <w:rFonts w:ascii="Arial" w:hAnsi="Arial" w:cs="Arial"/>
        </w:rPr>
        <w:t>AfDB’s</w:t>
      </w:r>
      <w:proofErr w:type="spellEnd"/>
      <w:r w:rsidR="00FA7319" w:rsidRPr="00E51A9D">
        <w:rPr>
          <w:rFonts w:ascii="Arial" w:hAnsi="Arial" w:cs="Arial"/>
        </w:rPr>
        <w:t xml:space="preserve"> Africa 50 infrastructure fund.</w:t>
      </w:r>
      <w:r w:rsidR="00FA7319" w:rsidRPr="00E51A9D">
        <w:rPr>
          <w:rStyle w:val="FootnoteReference"/>
          <w:rFonts w:ascii="Arial" w:hAnsi="Arial" w:cs="Arial"/>
        </w:rPr>
        <w:footnoteReference w:id="4"/>
      </w:r>
      <w:r w:rsidR="00FA7319" w:rsidRPr="00E51A9D">
        <w:rPr>
          <w:rFonts w:ascii="Arial" w:hAnsi="Arial" w:cs="Arial"/>
        </w:rPr>
        <w:t xml:space="preserve"> </w:t>
      </w:r>
    </w:p>
    <w:p w:rsidR="0098308A" w:rsidRPr="0098308A" w:rsidRDefault="0098308A" w:rsidP="0098308A">
      <w:pPr>
        <w:pStyle w:val="ListParagraph"/>
        <w:rPr>
          <w:rFonts w:ascii="Arial" w:hAnsi="Arial" w:cs="Arial"/>
        </w:rPr>
      </w:pPr>
    </w:p>
    <w:p w:rsidR="0098308A" w:rsidRPr="00E51A9D" w:rsidRDefault="0098308A" w:rsidP="009B29AE">
      <w:pPr>
        <w:pStyle w:val="ListParagraph"/>
        <w:numPr>
          <w:ilvl w:val="1"/>
          <w:numId w:val="1"/>
        </w:numPr>
        <w:spacing w:after="0"/>
        <w:rPr>
          <w:rFonts w:ascii="Arial" w:hAnsi="Arial" w:cs="Arial"/>
        </w:rPr>
      </w:pPr>
      <w:r w:rsidRPr="0098308A">
        <w:rPr>
          <w:rFonts w:ascii="Arial" w:hAnsi="Arial" w:cs="Arial"/>
          <w:b/>
        </w:rPr>
        <w:t>P</w:t>
      </w:r>
      <w:r>
        <w:rPr>
          <w:rFonts w:ascii="Arial" w:hAnsi="Arial" w:cs="Arial"/>
          <w:b/>
        </w:rPr>
        <w:t>ublic-private p</w:t>
      </w:r>
      <w:r w:rsidRPr="0098308A">
        <w:rPr>
          <w:rFonts w:ascii="Arial" w:hAnsi="Arial" w:cs="Arial"/>
          <w:b/>
        </w:rPr>
        <w:t>artnerships</w:t>
      </w:r>
      <w:r>
        <w:rPr>
          <w:rFonts w:ascii="Arial" w:hAnsi="Arial" w:cs="Arial"/>
        </w:rPr>
        <w:t xml:space="preserve"> remains a polarising issue, with some countries enthusiastic while others remain deeply sceptical. One way of starting to formalise the role of multi-stakeholder partnerships while acknowledging the accountability concerns that exist could be to create a new arrangement for monitoring, transparency, and oversight of how public funds are used in this area, </w:t>
      </w:r>
      <w:r w:rsidR="002617AF">
        <w:rPr>
          <w:rFonts w:ascii="Arial" w:hAnsi="Arial" w:cs="Arial"/>
        </w:rPr>
        <w:t xml:space="preserve">e.g. </w:t>
      </w:r>
      <w:r>
        <w:rPr>
          <w:rFonts w:ascii="Arial" w:hAnsi="Arial" w:cs="Arial"/>
        </w:rPr>
        <w:t xml:space="preserve">when aid is spent on ‘leveraging’ private sector investment or when governments take on risk guarantees. The OECD DAC </w:t>
      </w:r>
      <w:r w:rsidR="002617AF">
        <w:rPr>
          <w:rFonts w:ascii="Arial" w:hAnsi="Arial" w:cs="Arial"/>
        </w:rPr>
        <w:t>might be best placed in terms of capacity</w:t>
      </w:r>
      <w:r>
        <w:rPr>
          <w:rFonts w:ascii="Arial" w:hAnsi="Arial" w:cs="Arial"/>
        </w:rPr>
        <w:t xml:space="preserve">; </w:t>
      </w:r>
      <w:r w:rsidR="00604B03">
        <w:rPr>
          <w:rFonts w:ascii="Arial" w:hAnsi="Arial" w:cs="Arial"/>
        </w:rPr>
        <w:t xml:space="preserve">on the other hand </w:t>
      </w:r>
      <w:r w:rsidR="002617AF">
        <w:rPr>
          <w:rFonts w:ascii="Arial" w:hAnsi="Arial" w:cs="Arial"/>
        </w:rPr>
        <w:t>a</w:t>
      </w:r>
      <w:r>
        <w:rPr>
          <w:rFonts w:ascii="Arial" w:hAnsi="Arial" w:cs="Arial"/>
        </w:rPr>
        <w:t xml:space="preserve"> UN agency </w:t>
      </w:r>
      <w:r w:rsidR="002617AF">
        <w:rPr>
          <w:rFonts w:ascii="Arial" w:hAnsi="Arial" w:cs="Arial"/>
        </w:rPr>
        <w:t xml:space="preserve">(e.g. UNDP) </w:t>
      </w:r>
      <w:r>
        <w:rPr>
          <w:rFonts w:ascii="Arial" w:hAnsi="Arial" w:cs="Arial"/>
        </w:rPr>
        <w:t>might be more politically acceptable.</w:t>
      </w:r>
    </w:p>
    <w:p w:rsidR="00D92BB8" w:rsidRPr="00E51A9D" w:rsidRDefault="00D92BB8" w:rsidP="009B29AE">
      <w:pPr>
        <w:pStyle w:val="ListParagraph"/>
        <w:spacing w:after="0"/>
        <w:ind w:left="1440"/>
        <w:rPr>
          <w:rFonts w:ascii="Arial" w:hAnsi="Arial" w:cs="Arial"/>
        </w:rPr>
      </w:pPr>
    </w:p>
    <w:p w:rsidR="00FA7319" w:rsidRPr="00E51A9D" w:rsidRDefault="00E93951" w:rsidP="009B29AE">
      <w:pPr>
        <w:pStyle w:val="ListParagraph"/>
        <w:numPr>
          <w:ilvl w:val="1"/>
          <w:numId w:val="1"/>
        </w:numPr>
        <w:spacing w:after="0"/>
        <w:rPr>
          <w:rFonts w:ascii="Arial" w:hAnsi="Arial" w:cs="Arial"/>
        </w:rPr>
      </w:pPr>
      <w:r w:rsidRPr="00E51A9D">
        <w:rPr>
          <w:rFonts w:ascii="Arial" w:hAnsi="Arial" w:cs="Arial"/>
          <w:b/>
        </w:rPr>
        <w:t>Agriculture</w:t>
      </w:r>
      <w:r w:rsidR="00FA7319" w:rsidRPr="00E51A9D">
        <w:rPr>
          <w:rFonts w:ascii="Arial" w:hAnsi="Arial" w:cs="Arial"/>
        </w:rPr>
        <w:t xml:space="preserve"> is a key priority for Africa, understandably so given its central role as a productive sector. Africa also largely missed out on the Green Revolution, making sustainable intensification </w:t>
      </w:r>
      <w:r w:rsidR="000D6425">
        <w:rPr>
          <w:rFonts w:ascii="Arial" w:hAnsi="Arial" w:cs="Arial"/>
        </w:rPr>
        <w:t>in Africa</w:t>
      </w:r>
      <w:r w:rsidR="00FA7319" w:rsidRPr="00E51A9D">
        <w:rPr>
          <w:rFonts w:ascii="Arial" w:hAnsi="Arial" w:cs="Arial"/>
        </w:rPr>
        <w:t xml:space="preserve"> a key objective for feeding a world of 9 </w:t>
      </w:r>
      <w:r w:rsidR="000D6425">
        <w:rPr>
          <w:rFonts w:ascii="Arial" w:hAnsi="Arial" w:cs="Arial"/>
        </w:rPr>
        <w:t>billion peo</w:t>
      </w:r>
      <w:r w:rsidR="00985963">
        <w:rPr>
          <w:rFonts w:ascii="Arial" w:hAnsi="Arial" w:cs="Arial"/>
        </w:rPr>
        <w:t>p</w:t>
      </w:r>
      <w:r w:rsidR="000D6425">
        <w:rPr>
          <w:rFonts w:ascii="Arial" w:hAnsi="Arial" w:cs="Arial"/>
        </w:rPr>
        <w:t>le</w:t>
      </w:r>
      <w:r w:rsidR="00FA7319" w:rsidRPr="00E51A9D">
        <w:rPr>
          <w:rFonts w:ascii="Arial" w:hAnsi="Arial" w:cs="Arial"/>
        </w:rPr>
        <w:t>. But it’s harder to make out a role for Ad</w:t>
      </w:r>
      <w:r w:rsidR="00FC30F9" w:rsidRPr="00E51A9D">
        <w:rPr>
          <w:rFonts w:ascii="Arial" w:hAnsi="Arial" w:cs="Arial"/>
        </w:rPr>
        <w:t xml:space="preserve">dis, given the proliferation of initiatives – Grow Africa, </w:t>
      </w:r>
      <w:r w:rsidR="000D6425">
        <w:rPr>
          <w:rFonts w:ascii="Arial" w:hAnsi="Arial" w:cs="Arial"/>
        </w:rPr>
        <w:t xml:space="preserve">GAIN, </w:t>
      </w:r>
      <w:r w:rsidR="00FC30F9" w:rsidRPr="00E51A9D">
        <w:rPr>
          <w:rFonts w:ascii="Arial" w:hAnsi="Arial" w:cs="Arial"/>
        </w:rPr>
        <w:t xml:space="preserve">AGRA, the New Alliance, SUN, and so on. One possible option might be to scale up R&amp;D funding for African agriculture, e.g. through CGIAR. </w:t>
      </w:r>
      <w:r w:rsidR="000D6425">
        <w:rPr>
          <w:rFonts w:ascii="Arial" w:hAnsi="Arial" w:cs="Arial"/>
        </w:rPr>
        <w:t>It would also be welcome if more African countries were to make good on past Maputo Declaration commitments to allocate 10% of public spending to agriculture.</w:t>
      </w:r>
    </w:p>
    <w:p w:rsidR="00E93951" w:rsidRPr="00E51A9D" w:rsidRDefault="00E93951" w:rsidP="009B29AE">
      <w:pPr>
        <w:pStyle w:val="ListParagraph"/>
        <w:spacing w:after="0"/>
        <w:ind w:left="1440"/>
        <w:rPr>
          <w:rFonts w:ascii="Arial" w:hAnsi="Arial" w:cs="Arial"/>
        </w:rPr>
      </w:pPr>
    </w:p>
    <w:p w:rsidR="00FC30F9" w:rsidRPr="00E51A9D" w:rsidRDefault="00FC30F9" w:rsidP="009B29AE">
      <w:pPr>
        <w:pStyle w:val="ListParagraph"/>
        <w:numPr>
          <w:ilvl w:val="1"/>
          <w:numId w:val="1"/>
        </w:numPr>
        <w:spacing w:after="0"/>
        <w:rPr>
          <w:rFonts w:ascii="Arial" w:hAnsi="Arial" w:cs="Arial"/>
        </w:rPr>
      </w:pPr>
      <w:r w:rsidRPr="00E51A9D">
        <w:rPr>
          <w:rFonts w:ascii="Arial" w:hAnsi="Arial" w:cs="Arial"/>
          <w:b/>
        </w:rPr>
        <w:t>Trade</w:t>
      </w:r>
      <w:r w:rsidRPr="00E51A9D">
        <w:rPr>
          <w:rFonts w:ascii="Arial" w:hAnsi="Arial" w:cs="Arial"/>
        </w:rPr>
        <w:t xml:space="preserve"> offers some of the</w:t>
      </w:r>
      <w:r w:rsidR="00AC0149" w:rsidRPr="00E51A9D">
        <w:rPr>
          <w:rFonts w:ascii="Arial" w:hAnsi="Arial" w:cs="Arial"/>
        </w:rPr>
        <w:t xml:space="preserve"> biggest wins </w:t>
      </w:r>
      <w:r w:rsidRPr="00E51A9D">
        <w:rPr>
          <w:rFonts w:ascii="Arial" w:hAnsi="Arial" w:cs="Arial"/>
        </w:rPr>
        <w:t>anywhere in development</w:t>
      </w:r>
      <w:r w:rsidR="00AC0149" w:rsidRPr="00E51A9D">
        <w:rPr>
          <w:rFonts w:ascii="Arial" w:hAnsi="Arial" w:cs="Arial"/>
        </w:rPr>
        <w:t>.</w:t>
      </w:r>
      <w:r w:rsidR="0071408A">
        <w:rPr>
          <w:rStyle w:val="FootnoteReference"/>
          <w:rFonts w:ascii="Arial" w:hAnsi="Arial" w:cs="Arial"/>
        </w:rPr>
        <w:footnoteReference w:id="5"/>
      </w:r>
      <w:r w:rsidR="00AC0149" w:rsidRPr="00E51A9D">
        <w:rPr>
          <w:rFonts w:ascii="Arial" w:hAnsi="Arial" w:cs="Arial"/>
        </w:rPr>
        <w:t xml:space="preserve"> </w:t>
      </w:r>
      <w:r w:rsidRPr="00E51A9D">
        <w:rPr>
          <w:rFonts w:ascii="Arial" w:hAnsi="Arial" w:cs="Arial"/>
        </w:rPr>
        <w:t xml:space="preserve">But while it’s not hard to identify a set of possible wins for LDCs – full duty-free / quota-free market access, reform of rules of origin, </w:t>
      </w:r>
      <w:r w:rsidR="00985963">
        <w:rPr>
          <w:rFonts w:ascii="Arial" w:hAnsi="Arial" w:cs="Arial"/>
        </w:rPr>
        <w:t>reductions</w:t>
      </w:r>
      <w:r w:rsidRPr="00E51A9D">
        <w:rPr>
          <w:rFonts w:ascii="Arial" w:hAnsi="Arial" w:cs="Arial"/>
        </w:rPr>
        <w:t xml:space="preserve"> of </w:t>
      </w:r>
      <w:r w:rsidR="00985963">
        <w:rPr>
          <w:rFonts w:ascii="Arial" w:hAnsi="Arial" w:cs="Arial"/>
        </w:rPr>
        <w:t xml:space="preserve">OECD </w:t>
      </w:r>
      <w:r w:rsidRPr="00E51A9D">
        <w:rPr>
          <w:rFonts w:ascii="Arial" w:hAnsi="Arial" w:cs="Arial"/>
        </w:rPr>
        <w:t>cotton subsidies, and more aid for trade –</w:t>
      </w:r>
      <w:r w:rsidR="000D6425">
        <w:rPr>
          <w:rFonts w:ascii="Arial" w:hAnsi="Arial" w:cs="Arial"/>
        </w:rPr>
        <w:t xml:space="preserve"> </w:t>
      </w:r>
      <w:r w:rsidRPr="00E51A9D">
        <w:rPr>
          <w:rFonts w:ascii="Arial" w:hAnsi="Arial" w:cs="Arial"/>
        </w:rPr>
        <w:t xml:space="preserve">the 2013 WTO summit failed to make real headway on </w:t>
      </w:r>
      <w:r w:rsidRPr="00E51A9D">
        <w:rPr>
          <w:rFonts w:ascii="Arial" w:hAnsi="Arial" w:cs="Arial"/>
          <w:i/>
        </w:rPr>
        <w:t xml:space="preserve">any </w:t>
      </w:r>
      <w:r w:rsidRPr="00E51A9D">
        <w:rPr>
          <w:rFonts w:ascii="Arial" w:hAnsi="Arial" w:cs="Arial"/>
        </w:rPr>
        <w:t xml:space="preserve">of these fronts, despite development issues being one of 3 </w:t>
      </w:r>
      <w:r w:rsidRPr="00E51A9D">
        <w:rPr>
          <w:rFonts w:ascii="Arial" w:hAnsi="Arial" w:cs="Arial"/>
        </w:rPr>
        <w:lastRenderedPageBreak/>
        <w:t xml:space="preserve">priority areas. Still, Addis could potentially increase the pressure on the 2015 WTO Ministerial to make more </w:t>
      </w:r>
      <w:r w:rsidR="000D6425">
        <w:rPr>
          <w:rFonts w:ascii="Arial" w:hAnsi="Arial" w:cs="Arial"/>
        </w:rPr>
        <w:t>progress than its predecessor</w:t>
      </w:r>
      <w:r w:rsidRPr="00E51A9D">
        <w:rPr>
          <w:rFonts w:ascii="Arial" w:hAnsi="Arial" w:cs="Arial"/>
        </w:rPr>
        <w:t xml:space="preserve">. </w:t>
      </w:r>
    </w:p>
    <w:p w:rsidR="00FC30F9" w:rsidRPr="00E51A9D" w:rsidRDefault="00FC30F9" w:rsidP="009B29AE">
      <w:pPr>
        <w:pStyle w:val="ListParagraph"/>
        <w:spacing w:after="0"/>
        <w:rPr>
          <w:rFonts w:ascii="Arial" w:hAnsi="Arial" w:cs="Arial"/>
        </w:rPr>
      </w:pPr>
    </w:p>
    <w:p w:rsidR="001F0FCC" w:rsidRPr="00E51A9D" w:rsidRDefault="00F06DEE" w:rsidP="009B29AE">
      <w:pPr>
        <w:pStyle w:val="ListParagraph"/>
        <w:numPr>
          <w:ilvl w:val="1"/>
          <w:numId w:val="1"/>
        </w:numPr>
        <w:spacing w:after="0"/>
        <w:rPr>
          <w:rFonts w:ascii="Arial" w:hAnsi="Arial" w:cs="Arial"/>
        </w:rPr>
      </w:pPr>
      <w:r w:rsidRPr="00E51A9D">
        <w:rPr>
          <w:rFonts w:ascii="Arial" w:hAnsi="Arial" w:cs="Arial"/>
          <w:b/>
        </w:rPr>
        <w:t>Tech</w:t>
      </w:r>
      <w:r w:rsidR="001F0FCC" w:rsidRPr="00E51A9D">
        <w:rPr>
          <w:rFonts w:ascii="Arial" w:hAnsi="Arial" w:cs="Arial"/>
          <w:b/>
        </w:rPr>
        <w:t>nology</w:t>
      </w:r>
      <w:r w:rsidRPr="00E51A9D">
        <w:rPr>
          <w:rFonts w:ascii="Arial" w:hAnsi="Arial" w:cs="Arial"/>
          <w:b/>
        </w:rPr>
        <w:t xml:space="preserve"> transfe</w:t>
      </w:r>
      <w:r w:rsidR="001F0FCC" w:rsidRPr="00E51A9D">
        <w:rPr>
          <w:rFonts w:ascii="Arial" w:hAnsi="Arial" w:cs="Arial"/>
          <w:b/>
        </w:rPr>
        <w:t xml:space="preserve">r </w:t>
      </w:r>
      <w:r w:rsidR="001F0FCC" w:rsidRPr="00E51A9D">
        <w:rPr>
          <w:rFonts w:ascii="Arial" w:hAnsi="Arial" w:cs="Arial"/>
        </w:rPr>
        <w:t xml:space="preserve">is a top priority for developing countries, so it’s politically essential that Addis makes progress here – for instance on TRIPs Article 66.2, a new UN clean technology facility, or a ‘technology bank’ for LDCs. What’s less clear is whether these very cross-cutting ideas will have real impact, given how much technology transfer is sector-specific: conditions that will help transfer </w:t>
      </w:r>
      <w:r w:rsidR="000D6425">
        <w:rPr>
          <w:rFonts w:ascii="Arial" w:hAnsi="Arial" w:cs="Arial"/>
        </w:rPr>
        <w:t>new seed technologies</w:t>
      </w:r>
      <w:r w:rsidR="001F0FCC" w:rsidRPr="00E51A9D">
        <w:rPr>
          <w:rFonts w:ascii="Arial" w:hAnsi="Arial" w:cs="Arial"/>
        </w:rPr>
        <w:t xml:space="preserve">, say, will be very different from those that help transfer clean power generation equipment. </w:t>
      </w:r>
      <w:r w:rsidR="002C0588">
        <w:rPr>
          <w:rFonts w:ascii="Arial" w:hAnsi="Arial" w:cs="Arial"/>
        </w:rPr>
        <w:t>The real potential wins may be</w:t>
      </w:r>
      <w:r w:rsidR="00BF49FE">
        <w:rPr>
          <w:rFonts w:ascii="Arial" w:hAnsi="Arial" w:cs="Arial"/>
        </w:rPr>
        <w:t xml:space="preserve"> more </w:t>
      </w:r>
      <w:r w:rsidR="002C0588">
        <w:rPr>
          <w:rFonts w:ascii="Arial" w:hAnsi="Arial" w:cs="Arial"/>
        </w:rPr>
        <w:t xml:space="preserve">in sector-specific initiatives or partnerships. </w:t>
      </w:r>
    </w:p>
    <w:p w:rsidR="001F0FCC" w:rsidRPr="00E51A9D" w:rsidRDefault="001F0FCC" w:rsidP="009B29AE">
      <w:pPr>
        <w:pStyle w:val="ListParagraph"/>
        <w:spacing w:after="0"/>
        <w:rPr>
          <w:rFonts w:ascii="Arial" w:hAnsi="Arial" w:cs="Arial"/>
        </w:rPr>
      </w:pPr>
    </w:p>
    <w:p w:rsidR="001F0FCC" w:rsidRPr="002C0588" w:rsidRDefault="00182C88" w:rsidP="002C0588">
      <w:pPr>
        <w:pStyle w:val="ListParagraph"/>
        <w:numPr>
          <w:ilvl w:val="0"/>
          <w:numId w:val="1"/>
        </w:numPr>
        <w:spacing w:after="0"/>
        <w:rPr>
          <w:rFonts w:ascii="Arial" w:hAnsi="Arial" w:cs="Arial"/>
        </w:rPr>
      </w:pPr>
      <w:r w:rsidRPr="00E51A9D">
        <w:rPr>
          <w:rFonts w:ascii="Arial" w:hAnsi="Arial" w:cs="Arial"/>
        </w:rPr>
        <w:t xml:space="preserve">Third and finally, </w:t>
      </w:r>
      <w:r w:rsidR="002C0588" w:rsidRPr="002C0588">
        <w:rPr>
          <w:rFonts w:ascii="Arial" w:hAnsi="Arial" w:cs="Arial"/>
          <w:b/>
        </w:rPr>
        <w:t xml:space="preserve">Addis offers an opportunity to plant seeds in the outcome document that </w:t>
      </w:r>
      <w:r w:rsidR="002C0588">
        <w:rPr>
          <w:rFonts w:ascii="Arial" w:hAnsi="Arial" w:cs="Arial"/>
          <w:b/>
        </w:rPr>
        <w:t xml:space="preserve">may not be </w:t>
      </w:r>
      <w:r w:rsidR="002C0588" w:rsidRPr="002C0588">
        <w:rPr>
          <w:rFonts w:ascii="Arial" w:hAnsi="Arial" w:cs="Arial"/>
          <w:b/>
        </w:rPr>
        <w:t xml:space="preserve">ready for concrete actions </w:t>
      </w:r>
      <w:r w:rsidR="002C0588">
        <w:rPr>
          <w:rFonts w:ascii="Arial" w:hAnsi="Arial" w:cs="Arial"/>
          <w:b/>
        </w:rPr>
        <w:t xml:space="preserve">now </w:t>
      </w:r>
      <w:r w:rsidR="002C0588" w:rsidRPr="002C0588">
        <w:rPr>
          <w:rFonts w:ascii="Arial" w:hAnsi="Arial" w:cs="Arial"/>
          <w:b/>
        </w:rPr>
        <w:t xml:space="preserve">but that </w:t>
      </w:r>
      <w:r w:rsidR="002C0588">
        <w:rPr>
          <w:rFonts w:ascii="Arial" w:hAnsi="Arial" w:cs="Arial"/>
          <w:b/>
        </w:rPr>
        <w:t xml:space="preserve">could </w:t>
      </w:r>
      <w:r w:rsidR="002C0588" w:rsidRPr="002C0588">
        <w:rPr>
          <w:rFonts w:ascii="Arial" w:hAnsi="Arial" w:cs="Arial"/>
          <w:b/>
        </w:rPr>
        <w:t>bear fruit in years to come</w:t>
      </w:r>
      <w:r w:rsidR="002C0588">
        <w:rPr>
          <w:rFonts w:ascii="Arial" w:hAnsi="Arial" w:cs="Arial"/>
        </w:rPr>
        <w:t>. It is not easy to identify many such areas</w:t>
      </w:r>
      <w:r w:rsidR="001F0FCC" w:rsidRPr="002C0588">
        <w:rPr>
          <w:rFonts w:ascii="Arial" w:hAnsi="Arial" w:cs="Arial"/>
        </w:rPr>
        <w:t xml:space="preserve"> given that the Monterrey Consensus has stood the test of time so well, </w:t>
      </w:r>
      <w:r w:rsidR="002C0588">
        <w:rPr>
          <w:rFonts w:ascii="Arial" w:hAnsi="Arial" w:cs="Arial"/>
        </w:rPr>
        <w:t xml:space="preserve">but </w:t>
      </w:r>
      <w:r w:rsidR="001F0FCC" w:rsidRPr="002C0588">
        <w:rPr>
          <w:rFonts w:ascii="Arial" w:hAnsi="Arial" w:cs="Arial"/>
        </w:rPr>
        <w:t>the outcome document does offer an opportunity to put down conceptual markers that can help ope</w:t>
      </w:r>
      <w:r w:rsidR="002C0588">
        <w:rPr>
          <w:rFonts w:ascii="Arial" w:hAnsi="Arial" w:cs="Arial"/>
        </w:rPr>
        <w:t>n up new agendas in the future:</w:t>
      </w:r>
      <w:r w:rsidR="001F0FCC" w:rsidRPr="002C0588">
        <w:rPr>
          <w:rFonts w:ascii="Arial" w:hAnsi="Arial" w:cs="Arial"/>
        </w:rPr>
        <w:t xml:space="preserve"> Monterrey’s prescient language on domestic resource mobilisation helped catalyse the vibrant conversation now underway on this issue, for instance.</w:t>
      </w:r>
      <w:r w:rsidR="00E51A9D" w:rsidRPr="002C0588">
        <w:rPr>
          <w:rFonts w:ascii="Arial" w:hAnsi="Arial" w:cs="Arial"/>
        </w:rPr>
        <w:t xml:space="preserve"> So what could Addis address that Monterrey missed? Two key areas stand out.</w:t>
      </w:r>
    </w:p>
    <w:p w:rsidR="00E93951" w:rsidRPr="00E51A9D" w:rsidRDefault="00E93951" w:rsidP="009B29AE">
      <w:pPr>
        <w:pStyle w:val="ListParagraph"/>
        <w:spacing w:after="0"/>
        <w:rPr>
          <w:rFonts w:ascii="Arial" w:hAnsi="Arial" w:cs="Arial"/>
        </w:rPr>
      </w:pPr>
    </w:p>
    <w:p w:rsidR="00E51A9D" w:rsidRDefault="00F06DEE" w:rsidP="009B29AE">
      <w:pPr>
        <w:pStyle w:val="ListParagraph"/>
        <w:numPr>
          <w:ilvl w:val="1"/>
          <w:numId w:val="1"/>
        </w:numPr>
        <w:spacing w:after="0"/>
        <w:rPr>
          <w:rFonts w:ascii="Arial" w:hAnsi="Arial" w:cs="Arial"/>
        </w:rPr>
      </w:pPr>
      <w:r w:rsidRPr="00E51A9D">
        <w:rPr>
          <w:rFonts w:ascii="Arial" w:hAnsi="Arial" w:cs="Arial"/>
          <w:b/>
        </w:rPr>
        <w:t>Climate</w:t>
      </w:r>
      <w:r w:rsidR="00E51A9D">
        <w:rPr>
          <w:rFonts w:ascii="Arial" w:hAnsi="Arial" w:cs="Arial"/>
        </w:rPr>
        <w:t xml:space="preserve"> is one</w:t>
      </w:r>
      <w:r w:rsidRPr="00E51A9D">
        <w:rPr>
          <w:rFonts w:ascii="Arial" w:hAnsi="Arial" w:cs="Arial"/>
        </w:rPr>
        <w:t xml:space="preserve">. </w:t>
      </w:r>
      <w:r w:rsidR="00E51A9D" w:rsidRPr="00E51A9D">
        <w:rPr>
          <w:rFonts w:ascii="Arial" w:hAnsi="Arial" w:cs="Arial"/>
        </w:rPr>
        <w:t xml:space="preserve">While many countries will be tempted to secure language on the ‘additionality’ of climate finance, it’s not clear that there’s much point to doing so given how far short </w:t>
      </w:r>
      <w:r w:rsidR="00C2107A">
        <w:rPr>
          <w:rFonts w:ascii="Arial" w:hAnsi="Arial" w:cs="Arial"/>
        </w:rPr>
        <w:t xml:space="preserve">of their promises </w:t>
      </w:r>
      <w:r w:rsidR="00E51A9D" w:rsidRPr="00E51A9D">
        <w:rPr>
          <w:rFonts w:ascii="Arial" w:hAnsi="Arial" w:cs="Arial"/>
        </w:rPr>
        <w:t xml:space="preserve">donor countries are on either 0.7 </w:t>
      </w:r>
      <w:r w:rsidR="00E51A9D" w:rsidRPr="00C2107A">
        <w:rPr>
          <w:rFonts w:ascii="Arial" w:hAnsi="Arial" w:cs="Arial"/>
          <w:i/>
        </w:rPr>
        <w:t>or</w:t>
      </w:r>
      <w:r w:rsidR="00E51A9D" w:rsidRPr="00E51A9D">
        <w:rPr>
          <w:rFonts w:ascii="Arial" w:hAnsi="Arial" w:cs="Arial"/>
        </w:rPr>
        <w:t xml:space="preserve"> pledges to the Green Climate Fund. A </w:t>
      </w:r>
      <w:r w:rsidR="00E51A9D" w:rsidRPr="00E51A9D">
        <w:rPr>
          <w:rFonts w:ascii="Arial" w:hAnsi="Arial" w:cs="Arial"/>
          <w:i/>
        </w:rPr>
        <w:t>much</w:t>
      </w:r>
      <w:r w:rsidR="00E51A9D" w:rsidRPr="00E51A9D">
        <w:rPr>
          <w:rFonts w:ascii="Arial" w:hAnsi="Arial" w:cs="Arial"/>
        </w:rPr>
        <w:t xml:space="preserve"> bigger deal, however, is how the world will share out property the global emissions budget that will, one day before 2030, have to be defined if governments actually decide to stabilise the climate. So Addis </w:t>
      </w:r>
      <w:r w:rsidR="00E51A9D">
        <w:rPr>
          <w:rFonts w:ascii="Arial" w:hAnsi="Arial" w:cs="Arial"/>
        </w:rPr>
        <w:t>could usefully put down a marker by:</w:t>
      </w:r>
    </w:p>
    <w:p w:rsidR="00E51A9D" w:rsidRDefault="00E51A9D" w:rsidP="009B29AE">
      <w:pPr>
        <w:pStyle w:val="ListParagraph"/>
        <w:spacing w:after="0"/>
        <w:ind w:left="1440"/>
        <w:rPr>
          <w:rFonts w:ascii="Arial" w:hAnsi="Arial" w:cs="Arial"/>
        </w:rPr>
      </w:pPr>
    </w:p>
    <w:p w:rsidR="00E51A9D" w:rsidRDefault="00E51A9D" w:rsidP="001557E6">
      <w:pPr>
        <w:pStyle w:val="ListParagraph"/>
        <w:numPr>
          <w:ilvl w:val="2"/>
          <w:numId w:val="1"/>
        </w:numPr>
        <w:spacing w:after="0"/>
        <w:ind w:left="1843"/>
        <w:rPr>
          <w:rFonts w:ascii="Arial" w:hAnsi="Arial" w:cs="Arial"/>
        </w:rPr>
      </w:pPr>
      <w:r>
        <w:rPr>
          <w:rFonts w:ascii="Arial" w:hAnsi="Arial" w:cs="Arial"/>
        </w:rPr>
        <w:t xml:space="preserve">referring to the </w:t>
      </w:r>
      <w:r w:rsidR="00257CB9">
        <w:rPr>
          <w:rFonts w:ascii="Arial" w:hAnsi="Arial" w:cs="Arial"/>
          <w:i/>
        </w:rPr>
        <w:t>need for a global</w:t>
      </w:r>
      <w:r w:rsidRPr="002920A0">
        <w:rPr>
          <w:rFonts w:ascii="Arial" w:hAnsi="Arial" w:cs="Arial"/>
          <w:i/>
        </w:rPr>
        <w:t xml:space="preserve"> emissions budget</w:t>
      </w:r>
      <w:r>
        <w:rPr>
          <w:rFonts w:ascii="Arial" w:hAnsi="Arial" w:cs="Arial"/>
        </w:rPr>
        <w:t xml:space="preserve"> as a prerequisite for stabilising the climate,</w:t>
      </w:r>
    </w:p>
    <w:p w:rsidR="00E51A9D" w:rsidRDefault="00E51A9D" w:rsidP="001557E6">
      <w:pPr>
        <w:pStyle w:val="ListParagraph"/>
        <w:spacing w:after="0"/>
        <w:ind w:left="1843"/>
        <w:rPr>
          <w:rFonts w:ascii="Arial" w:hAnsi="Arial" w:cs="Arial"/>
        </w:rPr>
      </w:pPr>
    </w:p>
    <w:p w:rsidR="00E51A9D" w:rsidRDefault="00E51A9D" w:rsidP="001557E6">
      <w:pPr>
        <w:pStyle w:val="ListParagraph"/>
        <w:numPr>
          <w:ilvl w:val="2"/>
          <w:numId w:val="1"/>
        </w:numPr>
        <w:spacing w:after="0"/>
        <w:ind w:left="1843"/>
        <w:rPr>
          <w:rFonts w:ascii="Arial" w:hAnsi="Arial" w:cs="Arial"/>
        </w:rPr>
      </w:pPr>
      <w:r>
        <w:rPr>
          <w:rFonts w:ascii="Arial" w:hAnsi="Arial" w:cs="Arial"/>
        </w:rPr>
        <w:t xml:space="preserve">observing that </w:t>
      </w:r>
      <w:r w:rsidRPr="00E51A9D">
        <w:rPr>
          <w:rFonts w:ascii="Arial" w:hAnsi="Arial" w:cs="Arial"/>
        </w:rPr>
        <w:t>the atmosphere is the most f</w:t>
      </w:r>
      <w:r>
        <w:rPr>
          <w:rFonts w:ascii="Arial" w:hAnsi="Arial" w:cs="Arial"/>
        </w:rPr>
        <w:t xml:space="preserve">undamental example of a </w:t>
      </w:r>
      <w:r w:rsidRPr="00E51A9D">
        <w:rPr>
          <w:rFonts w:ascii="Arial" w:hAnsi="Arial" w:cs="Arial"/>
        </w:rPr>
        <w:t xml:space="preserve">common property resource, and </w:t>
      </w:r>
      <w:r>
        <w:rPr>
          <w:rFonts w:ascii="Arial" w:hAnsi="Arial" w:cs="Arial"/>
        </w:rPr>
        <w:t>that</w:t>
      </w:r>
      <w:r w:rsidRPr="00E51A9D">
        <w:rPr>
          <w:rFonts w:ascii="Arial" w:hAnsi="Arial" w:cs="Arial"/>
        </w:rPr>
        <w:t xml:space="preserve"> </w:t>
      </w:r>
      <w:r w:rsidRPr="001557E6">
        <w:rPr>
          <w:rFonts w:ascii="Arial" w:hAnsi="Arial" w:cs="Arial"/>
        </w:rPr>
        <w:t>any</w:t>
      </w:r>
      <w:r w:rsidRPr="002920A0">
        <w:rPr>
          <w:rFonts w:ascii="Arial" w:hAnsi="Arial" w:cs="Arial"/>
          <w:i/>
        </w:rPr>
        <w:t xml:space="preserve"> future emissions budget should be shared between countries in proportion to their population</w:t>
      </w:r>
      <w:r>
        <w:rPr>
          <w:rFonts w:ascii="Arial" w:hAnsi="Arial" w:cs="Arial"/>
        </w:rPr>
        <w:t>, and</w:t>
      </w:r>
    </w:p>
    <w:p w:rsidR="00E51A9D" w:rsidRPr="00E51A9D" w:rsidRDefault="00E51A9D" w:rsidP="001557E6">
      <w:pPr>
        <w:pStyle w:val="ListParagraph"/>
        <w:spacing w:after="0"/>
        <w:ind w:left="1843"/>
        <w:rPr>
          <w:rFonts w:ascii="Arial" w:hAnsi="Arial" w:cs="Arial"/>
        </w:rPr>
      </w:pPr>
    </w:p>
    <w:p w:rsidR="00E51A9D" w:rsidRPr="00E51A9D" w:rsidRDefault="00E51A9D" w:rsidP="001557E6">
      <w:pPr>
        <w:pStyle w:val="ListParagraph"/>
        <w:numPr>
          <w:ilvl w:val="2"/>
          <w:numId w:val="1"/>
        </w:numPr>
        <w:spacing w:after="0"/>
        <w:ind w:left="1843"/>
        <w:rPr>
          <w:rFonts w:ascii="Arial" w:hAnsi="Arial" w:cs="Arial"/>
        </w:rPr>
      </w:pPr>
      <w:r>
        <w:rPr>
          <w:rFonts w:ascii="Arial" w:hAnsi="Arial" w:cs="Arial"/>
        </w:rPr>
        <w:t xml:space="preserve">calling for the </w:t>
      </w:r>
      <w:r w:rsidRPr="002920A0">
        <w:rPr>
          <w:rFonts w:ascii="Arial" w:hAnsi="Arial" w:cs="Arial"/>
          <w:i/>
        </w:rPr>
        <w:t>early introduction of emissions trading</w:t>
      </w:r>
      <w:r>
        <w:rPr>
          <w:rFonts w:ascii="Arial" w:hAnsi="Arial" w:cs="Arial"/>
        </w:rPr>
        <w:t xml:space="preserve"> as a way of allowing Parties to meet their commitments at least cost – in the process creating a </w:t>
      </w:r>
      <w:r w:rsidRPr="00257CB9">
        <w:rPr>
          <w:rFonts w:ascii="Arial" w:hAnsi="Arial" w:cs="Arial"/>
        </w:rPr>
        <w:t>crucial</w:t>
      </w:r>
      <w:r>
        <w:rPr>
          <w:rFonts w:ascii="Arial" w:hAnsi="Arial" w:cs="Arial"/>
          <w:i/>
        </w:rPr>
        <w:t xml:space="preserve"> </w:t>
      </w:r>
      <w:r>
        <w:rPr>
          <w:rFonts w:ascii="Arial" w:hAnsi="Arial" w:cs="Arial"/>
        </w:rPr>
        <w:t>new source of finance for development.</w:t>
      </w:r>
      <w:r>
        <w:rPr>
          <w:rStyle w:val="FootnoteReference"/>
          <w:rFonts w:ascii="Arial" w:hAnsi="Arial" w:cs="Arial"/>
        </w:rPr>
        <w:footnoteReference w:id="6"/>
      </w:r>
    </w:p>
    <w:p w:rsidR="00E51A9D" w:rsidRPr="00E51A9D" w:rsidRDefault="00E51A9D" w:rsidP="009B29AE">
      <w:pPr>
        <w:pStyle w:val="ListParagraph"/>
        <w:spacing w:after="0"/>
        <w:ind w:left="1440"/>
        <w:rPr>
          <w:rFonts w:ascii="Arial" w:hAnsi="Arial" w:cs="Arial"/>
        </w:rPr>
      </w:pPr>
    </w:p>
    <w:p w:rsidR="00F06DEE" w:rsidRPr="00E51A9D" w:rsidRDefault="00AC59AC" w:rsidP="009B29AE">
      <w:pPr>
        <w:pStyle w:val="ListParagraph"/>
        <w:numPr>
          <w:ilvl w:val="1"/>
          <w:numId w:val="1"/>
        </w:numPr>
        <w:spacing w:after="0"/>
        <w:rPr>
          <w:rFonts w:ascii="Arial" w:hAnsi="Arial" w:cs="Arial"/>
        </w:rPr>
      </w:pPr>
      <w:r w:rsidRPr="00AC59AC">
        <w:rPr>
          <w:rFonts w:ascii="Arial" w:hAnsi="Arial" w:cs="Arial"/>
          <w:b/>
        </w:rPr>
        <w:t>Inequality</w:t>
      </w:r>
      <w:r>
        <w:rPr>
          <w:rFonts w:ascii="Arial" w:hAnsi="Arial" w:cs="Arial"/>
        </w:rPr>
        <w:t xml:space="preserve"> is the other. As the inclusion of Goal 10 in the SDG framework shows, the global debate on inequality has acquired real momentum, and </w:t>
      </w:r>
      <w:r>
        <w:rPr>
          <w:rFonts w:ascii="Arial" w:hAnsi="Arial" w:cs="Arial"/>
        </w:rPr>
        <w:lastRenderedPageBreak/>
        <w:t xml:space="preserve">many member states may want to give the issue a helping push in the SDG delivery framework – especially if this helps create political space for a higher profile for the issue in national contexts. </w:t>
      </w:r>
    </w:p>
    <w:p w:rsidR="00E93951" w:rsidRPr="00E51A9D" w:rsidRDefault="00E93951" w:rsidP="009B29AE">
      <w:pPr>
        <w:pStyle w:val="ListParagraph"/>
        <w:spacing w:after="0"/>
        <w:ind w:left="1440"/>
        <w:rPr>
          <w:rFonts w:ascii="Arial" w:hAnsi="Arial" w:cs="Arial"/>
        </w:rPr>
      </w:pPr>
    </w:p>
    <w:p w:rsidR="0071408A" w:rsidRDefault="00E27FCE" w:rsidP="009B29AE">
      <w:pPr>
        <w:pStyle w:val="ListParagraph"/>
        <w:numPr>
          <w:ilvl w:val="0"/>
          <w:numId w:val="1"/>
        </w:numPr>
        <w:spacing w:after="0"/>
        <w:rPr>
          <w:rFonts w:ascii="Arial" w:hAnsi="Arial" w:cs="Arial"/>
        </w:rPr>
      </w:pPr>
      <w:r>
        <w:rPr>
          <w:rFonts w:ascii="Arial" w:hAnsi="Arial" w:cs="Arial"/>
        </w:rPr>
        <w:t xml:space="preserve">These, then, are the three main areas </w:t>
      </w:r>
      <w:r w:rsidR="00E93951" w:rsidRPr="00E51A9D">
        <w:rPr>
          <w:rFonts w:ascii="Arial" w:hAnsi="Arial" w:cs="Arial"/>
        </w:rPr>
        <w:t xml:space="preserve">in which </w:t>
      </w:r>
      <w:r>
        <w:rPr>
          <w:rFonts w:ascii="Arial" w:hAnsi="Arial" w:cs="Arial"/>
        </w:rPr>
        <w:t>Addis could generate results, with some possible options for outcomes on each.</w:t>
      </w:r>
      <w:r w:rsidR="0071408A">
        <w:rPr>
          <w:rFonts w:ascii="Arial" w:hAnsi="Arial" w:cs="Arial"/>
        </w:rPr>
        <w:t xml:space="preserve"> As noted earlier, </w:t>
      </w:r>
      <w:r w:rsidR="0071408A" w:rsidRPr="002920A0">
        <w:rPr>
          <w:rFonts w:ascii="Arial" w:hAnsi="Arial" w:cs="Arial"/>
          <w:b/>
        </w:rPr>
        <w:t>the fewer the political focus areas, the more resonant the narrative around the summit will be</w:t>
      </w:r>
      <w:r w:rsidR="0071408A">
        <w:rPr>
          <w:rFonts w:ascii="Arial" w:hAnsi="Arial" w:cs="Arial"/>
        </w:rPr>
        <w:t xml:space="preserve"> – so a maximum of three would be ideal, or at the </w:t>
      </w:r>
      <w:r w:rsidR="00257CB9" w:rsidRPr="00257CB9">
        <w:rPr>
          <w:rFonts w:ascii="Arial" w:hAnsi="Arial" w:cs="Arial"/>
        </w:rPr>
        <w:t>very most</w:t>
      </w:r>
      <w:r w:rsidR="0071408A">
        <w:rPr>
          <w:rFonts w:ascii="Arial" w:hAnsi="Arial" w:cs="Arial"/>
          <w:i/>
        </w:rPr>
        <w:t xml:space="preserve"> </w:t>
      </w:r>
      <w:r w:rsidR="0071408A">
        <w:rPr>
          <w:rFonts w:ascii="Arial" w:hAnsi="Arial" w:cs="Arial"/>
        </w:rPr>
        <w:t xml:space="preserve">four or five. In practice, the outcome document would of course cover more areas than this, but the 3-5 core areas would be the ones in which political capital would be expended, and where the serious intergovernmental deal-making would be focused. </w:t>
      </w:r>
    </w:p>
    <w:p w:rsidR="0071408A" w:rsidRDefault="0071408A" w:rsidP="009B29AE">
      <w:pPr>
        <w:pStyle w:val="ListParagraph"/>
        <w:spacing w:after="0"/>
        <w:rPr>
          <w:rFonts w:ascii="Arial" w:hAnsi="Arial" w:cs="Arial"/>
        </w:rPr>
      </w:pPr>
    </w:p>
    <w:p w:rsidR="00E27FCE" w:rsidRDefault="00257CB9" w:rsidP="009B29AE">
      <w:pPr>
        <w:pStyle w:val="ListParagraph"/>
        <w:numPr>
          <w:ilvl w:val="0"/>
          <w:numId w:val="1"/>
        </w:numPr>
        <w:spacing w:after="0"/>
        <w:rPr>
          <w:rFonts w:ascii="Arial" w:hAnsi="Arial" w:cs="Arial"/>
        </w:rPr>
      </w:pPr>
      <w:r>
        <w:rPr>
          <w:rFonts w:ascii="Arial" w:hAnsi="Arial" w:cs="Arial"/>
        </w:rPr>
        <w:t>T</w:t>
      </w:r>
      <w:r w:rsidR="0071408A">
        <w:rPr>
          <w:rFonts w:ascii="Arial" w:hAnsi="Arial" w:cs="Arial"/>
        </w:rPr>
        <w:t xml:space="preserve">his package would definitely need to include an outcome from the first category for political and media impact, including creating a sense of momentum for the rest of the year’s summits. The others could then be drawn from </w:t>
      </w:r>
      <w:r w:rsidR="0071408A" w:rsidRPr="002920A0">
        <w:rPr>
          <w:rFonts w:ascii="Arial" w:hAnsi="Arial" w:cs="Arial"/>
        </w:rPr>
        <w:t xml:space="preserve">the first, second, or third categories as desired. </w:t>
      </w:r>
    </w:p>
    <w:p w:rsidR="00E27FCE" w:rsidRDefault="00E27FCE" w:rsidP="009B29AE">
      <w:pPr>
        <w:pStyle w:val="ListParagraph"/>
        <w:spacing w:after="0"/>
        <w:rPr>
          <w:rFonts w:ascii="Arial" w:hAnsi="Arial" w:cs="Arial"/>
        </w:rPr>
      </w:pPr>
    </w:p>
    <w:p w:rsidR="00972087" w:rsidRDefault="002E2930" w:rsidP="009B29AE">
      <w:pPr>
        <w:spacing w:after="0"/>
        <w:contextualSpacing/>
        <w:rPr>
          <w:rFonts w:ascii="Arial" w:hAnsi="Arial" w:cs="Arial"/>
          <w:b/>
        </w:rPr>
      </w:pPr>
      <w:r w:rsidRPr="00E51A9D">
        <w:rPr>
          <w:rFonts w:ascii="Arial" w:hAnsi="Arial" w:cs="Arial"/>
          <w:b/>
        </w:rPr>
        <w:t xml:space="preserve">Energise agenda setters </w:t>
      </w:r>
    </w:p>
    <w:p w:rsidR="009B29AE" w:rsidRPr="00E51A9D" w:rsidRDefault="009B29AE" w:rsidP="009B29AE">
      <w:pPr>
        <w:spacing w:after="0"/>
        <w:contextualSpacing/>
        <w:rPr>
          <w:rFonts w:ascii="Arial" w:hAnsi="Arial" w:cs="Arial"/>
          <w:b/>
        </w:rPr>
      </w:pPr>
    </w:p>
    <w:p w:rsidR="00566871" w:rsidRDefault="0074319B" w:rsidP="009B29AE">
      <w:pPr>
        <w:pStyle w:val="ListParagraph"/>
        <w:numPr>
          <w:ilvl w:val="0"/>
          <w:numId w:val="1"/>
        </w:numPr>
        <w:spacing w:after="0"/>
        <w:rPr>
          <w:rFonts w:ascii="Arial" w:hAnsi="Arial" w:cs="Arial"/>
        </w:rPr>
      </w:pPr>
      <w:r>
        <w:rPr>
          <w:rFonts w:ascii="Arial" w:hAnsi="Arial" w:cs="Arial"/>
        </w:rPr>
        <w:t>The s</w:t>
      </w:r>
      <w:r w:rsidR="00E93951" w:rsidRPr="00E51A9D">
        <w:rPr>
          <w:rFonts w:ascii="Arial" w:hAnsi="Arial" w:cs="Arial"/>
        </w:rPr>
        <w:t xml:space="preserve">econd </w:t>
      </w:r>
      <w:r w:rsidR="002920A0">
        <w:rPr>
          <w:rFonts w:ascii="Arial" w:hAnsi="Arial" w:cs="Arial"/>
        </w:rPr>
        <w:t>key</w:t>
      </w:r>
      <w:r w:rsidR="00E93951" w:rsidRPr="00E51A9D">
        <w:rPr>
          <w:rFonts w:ascii="Arial" w:hAnsi="Arial" w:cs="Arial"/>
        </w:rPr>
        <w:t xml:space="preserve"> area of work </w:t>
      </w:r>
      <w:r w:rsidR="002920A0">
        <w:rPr>
          <w:rFonts w:ascii="Arial" w:hAnsi="Arial" w:cs="Arial"/>
        </w:rPr>
        <w:t xml:space="preserve">for improving Addis’s chances of success is to </w:t>
      </w:r>
      <w:r w:rsidR="002920A0">
        <w:rPr>
          <w:rFonts w:ascii="Arial" w:hAnsi="Arial" w:cs="Arial"/>
          <w:b/>
        </w:rPr>
        <w:t xml:space="preserve">energise agenda-setters </w:t>
      </w:r>
      <w:r w:rsidR="002920A0">
        <w:rPr>
          <w:rFonts w:ascii="Arial" w:hAnsi="Arial" w:cs="Arial"/>
        </w:rPr>
        <w:t>and enlist their help in shaping and disseminating a compelling political narrative.</w:t>
      </w:r>
      <w:r w:rsidR="00566871">
        <w:rPr>
          <w:rFonts w:ascii="Arial" w:hAnsi="Arial" w:cs="Arial"/>
        </w:rPr>
        <w:t xml:space="preserve"> At the time of Monterrey, the key agenda-setters included politicians (</w:t>
      </w:r>
      <w:r w:rsidR="00C2107A">
        <w:rPr>
          <w:rFonts w:ascii="Arial" w:hAnsi="Arial" w:cs="Arial"/>
        </w:rPr>
        <w:t xml:space="preserve">Mexican President </w:t>
      </w:r>
      <w:r w:rsidR="00566871">
        <w:rPr>
          <w:rFonts w:ascii="Arial" w:hAnsi="Arial" w:cs="Arial"/>
        </w:rPr>
        <w:t xml:space="preserve">Vicente Fox played a key role, above all in persuading his </w:t>
      </w:r>
      <w:r w:rsidR="00C2107A">
        <w:rPr>
          <w:rFonts w:ascii="Arial" w:hAnsi="Arial" w:cs="Arial"/>
        </w:rPr>
        <w:t xml:space="preserve">close </w:t>
      </w:r>
      <w:r w:rsidR="00566871">
        <w:rPr>
          <w:rFonts w:ascii="Arial" w:hAnsi="Arial" w:cs="Arial"/>
        </w:rPr>
        <w:t>friend George W Bush to make a serious aid pledge), civil society (in the form of the Jubilee 2000 campaign), academic thought leaders (above all Jeff Sachs), and rock stars (Bono). This time around, there is a similarly div</w:t>
      </w:r>
      <w:r w:rsidR="00295DB2">
        <w:rPr>
          <w:rFonts w:ascii="Arial" w:hAnsi="Arial" w:cs="Arial"/>
        </w:rPr>
        <w:t>erse range of possible players:</w:t>
      </w:r>
    </w:p>
    <w:p w:rsidR="00BE5F93" w:rsidRPr="00E51A9D" w:rsidRDefault="00BE5F93" w:rsidP="009B29AE">
      <w:pPr>
        <w:pStyle w:val="ListParagraph"/>
        <w:spacing w:after="0"/>
        <w:ind w:left="1440"/>
        <w:rPr>
          <w:rFonts w:ascii="Arial" w:hAnsi="Arial" w:cs="Arial"/>
        </w:rPr>
      </w:pPr>
    </w:p>
    <w:p w:rsidR="00C2107A" w:rsidRDefault="00C2107A" w:rsidP="00C2107A">
      <w:pPr>
        <w:pStyle w:val="ListParagraph"/>
        <w:numPr>
          <w:ilvl w:val="1"/>
          <w:numId w:val="1"/>
        </w:numPr>
        <w:spacing w:after="0"/>
        <w:rPr>
          <w:rFonts w:ascii="Arial" w:hAnsi="Arial" w:cs="Arial"/>
        </w:rPr>
      </w:pPr>
      <w:r w:rsidRPr="00566871">
        <w:rPr>
          <w:rFonts w:ascii="Arial" w:hAnsi="Arial" w:cs="Arial"/>
          <w:b/>
        </w:rPr>
        <w:t>The Ethiopian ho</w:t>
      </w:r>
      <w:r>
        <w:rPr>
          <w:rFonts w:ascii="Arial" w:hAnsi="Arial" w:cs="Arial"/>
          <w:b/>
        </w:rPr>
        <w:t>st government</w:t>
      </w:r>
      <w:r>
        <w:rPr>
          <w:rFonts w:ascii="Arial" w:hAnsi="Arial" w:cs="Arial"/>
        </w:rPr>
        <w:t xml:space="preserve"> has garnered widespread support for its idea of a summit for Africa, and has a strong story to tell on its development record, in particular on climate change (aiming to be middle income by 2025 with zero emissions growth), social protection (home of Africa’s largest social protection system), inequality (2</w:t>
      </w:r>
      <w:r w:rsidRPr="00566871">
        <w:rPr>
          <w:rFonts w:ascii="Arial" w:hAnsi="Arial" w:cs="Arial"/>
          <w:vertAlign w:val="superscript"/>
        </w:rPr>
        <w:t>nd</w:t>
      </w:r>
      <w:r>
        <w:rPr>
          <w:rFonts w:ascii="Arial" w:hAnsi="Arial" w:cs="Arial"/>
        </w:rPr>
        <w:t xml:space="preserve"> lowest Gini score of any LDC), domestic resource mobilisation, and above all poverty reduction. But while they have set out three key priority areas (industrialisation, agriculture, infrastructure), they have not yet publicly defined what success would look like in each.</w:t>
      </w:r>
    </w:p>
    <w:p w:rsidR="00C2107A" w:rsidRPr="00C2107A" w:rsidRDefault="00C2107A" w:rsidP="00C2107A">
      <w:pPr>
        <w:pStyle w:val="ListParagraph"/>
        <w:spacing w:after="0"/>
        <w:ind w:left="1440"/>
        <w:rPr>
          <w:rFonts w:ascii="Arial" w:hAnsi="Arial" w:cs="Arial"/>
        </w:rPr>
      </w:pPr>
    </w:p>
    <w:p w:rsidR="00C113BE" w:rsidRDefault="00015F96" w:rsidP="009B29AE">
      <w:pPr>
        <w:pStyle w:val="ListParagraph"/>
        <w:numPr>
          <w:ilvl w:val="1"/>
          <w:numId w:val="1"/>
        </w:numPr>
        <w:spacing w:after="0"/>
        <w:rPr>
          <w:rFonts w:ascii="Arial" w:hAnsi="Arial" w:cs="Arial"/>
        </w:rPr>
      </w:pPr>
      <w:r>
        <w:rPr>
          <w:rFonts w:ascii="Arial" w:hAnsi="Arial" w:cs="Arial"/>
          <w:b/>
        </w:rPr>
        <w:t>Ban Ki-moon</w:t>
      </w:r>
      <w:r w:rsidR="00C113BE">
        <w:rPr>
          <w:rFonts w:ascii="Arial" w:hAnsi="Arial" w:cs="Arial"/>
          <w:b/>
        </w:rPr>
        <w:t xml:space="preserve"> </w:t>
      </w:r>
      <w:r w:rsidR="00C113BE">
        <w:rPr>
          <w:rFonts w:ascii="Arial" w:hAnsi="Arial" w:cs="Arial"/>
        </w:rPr>
        <w:t xml:space="preserve">has not yet made the FFD summit a priority, but could and should play a pivotal role given its central importance in securing his legacy. In practice, he could (a) undertake to attend the summit in person, (b) appoint an eminent persons group of political champions (e.g. current and ex-heads of government or finance ministers, CEOs, thought leaders) with profile and a small secretariat capacity, </w:t>
      </w:r>
      <w:r>
        <w:rPr>
          <w:rFonts w:ascii="Arial" w:hAnsi="Arial" w:cs="Arial"/>
        </w:rPr>
        <w:t>(c) make a point of attending the April and June FFD drafting sessions, (d) write to heads of government to express concerns about the state of play and potentially highlighting key agenda items, and (e</w:t>
      </w:r>
      <w:r w:rsidR="00C113BE">
        <w:rPr>
          <w:rFonts w:ascii="Arial" w:hAnsi="Arial" w:cs="Arial"/>
        </w:rPr>
        <w:t xml:space="preserve">) play a catalytic role in generating action by other potential agenda-setters. </w:t>
      </w:r>
    </w:p>
    <w:p w:rsidR="00C113BE" w:rsidRDefault="00C113BE" w:rsidP="009B29AE">
      <w:pPr>
        <w:pStyle w:val="ListParagraph"/>
        <w:spacing w:after="0"/>
        <w:ind w:left="1440"/>
        <w:rPr>
          <w:rFonts w:ascii="Arial" w:hAnsi="Arial" w:cs="Arial"/>
        </w:rPr>
      </w:pPr>
    </w:p>
    <w:p w:rsidR="00C2107A" w:rsidRDefault="00C2107A" w:rsidP="00C2107A">
      <w:pPr>
        <w:pStyle w:val="ListParagraph"/>
        <w:numPr>
          <w:ilvl w:val="1"/>
          <w:numId w:val="1"/>
        </w:numPr>
        <w:spacing w:after="0"/>
        <w:rPr>
          <w:rFonts w:ascii="Arial" w:hAnsi="Arial" w:cs="Arial"/>
        </w:rPr>
      </w:pPr>
      <w:r>
        <w:rPr>
          <w:rFonts w:ascii="Arial" w:hAnsi="Arial" w:cs="Arial"/>
          <w:b/>
        </w:rPr>
        <w:lastRenderedPageBreak/>
        <w:t xml:space="preserve">Jim Yong Kim </w:t>
      </w:r>
      <w:r>
        <w:rPr>
          <w:rFonts w:ascii="Arial" w:hAnsi="Arial" w:cs="Arial"/>
        </w:rPr>
        <w:t xml:space="preserve">is one of the most articulate and compelling voices on the need for a major global push on zero poverty, which makes him a thought leader on post-2015 even if the Bank has not yet formally aligned itself with the SDG agenda. In practice, </w:t>
      </w:r>
      <w:r w:rsidR="00015F96">
        <w:rPr>
          <w:rFonts w:ascii="Arial" w:hAnsi="Arial" w:cs="Arial"/>
        </w:rPr>
        <w:t xml:space="preserve">though, he also needs to do more on FFD. Initial signs that </w:t>
      </w:r>
      <w:r>
        <w:rPr>
          <w:rFonts w:ascii="Arial" w:hAnsi="Arial" w:cs="Arial"/>
        </w:rPr>
        <w:t xml:space="preserve">the Bank </w:t>
      </w:r>
      <w:r w:rsidR="00015F96">
        <w:rPr>
          <w:rFonts w:ascii="Arial" w:hAnsi="Arial" w:cs="Arial"/>
        </w:rPr>
        <w:t>would place a high priority on FFD at the 2015 Spring M</w:t>
      </w:r>
      <w:r>
        <w:rPr>
          <w:rFonts w:ascii="Arial" w:hAnsi="Arial" w:cs="Arial"/>
        </w:rPr>
        <w:t xml:space="preserve">eetings </w:t>
      </w:r>
      <w:r w:rsidR="00015F96">
        <w:rPr>
          <w:rFonts w:ascii="Arial" w:hAnsi="Arial" w:cs="Arial"/>
        </w:rPr>
        <w:t>in Washington are now being downplayed, suggesting that significant pressure from key countries may be needed</w:t>
      </w:r>
      <w:r>
        <w:rPr>
          <w:rFonts w:ascii="Arial" w:hAnsi="Arial" w:cs="Arial"/>
        </w:rPr>
        <w:t>.</w:t>
      </w:r>
    </w:p>
    <w:p w:rsidR="00C2107A" w:rsidRPr="00C2107A" w:rsidRDefault="00C2107A" w:rsidP="00C2107A">
      <w:pPr>
        <w:pStyle w:val="ListParagraph"/>
        <w:spacing w:after="0"/>
        <w:ind w:left="1440"/>
        <w:rPr>
          <w:rFonts w:ascii="Arial" w:hAnsi="Arial" w:cs="Arial"/>
        </w:rPr>
      </w:pPr>
    </w:p>
    <w:p w:rsidR="00295DB2" w:rsidRPr="00295DB2" w:rsidRDefault="00295DB2" w:rsidP="009B29AE">
      <w:pPr>
        <w:pStyle w:val="ListParagraph"/>
        <w:numPr>
          <w:ilvl w:val="1"/>
          <w:numId w:val="1"/>
        </w:numPr>
        <w:spacing w:after="0"/>
        <w:rPr>
          <w:rFonts w:ascii="Arial" w:hAnsi="Arial" w:cs="Arial"/>
        </w:rPr>
      </w:pPr>
      <w:r>
        <w:rPr>
          <w:rFonts w:ascii="Arial" w:hAnsi="Arial" w:cs="Arial"/>
          <w:b/>
        </w:rPr>
        <w:t xml:space="preserve">Germany and Turkey </w:t>
      </w:r>
      <w:r>
        <w:rPr>
          <w:rFonts w:ascii="Arial" w:hAnsi="Arial" w:cs="Arial"/>
        </w:rPr>
        <w:t xml:space="preserve">occupy hugely influential positions this year as hosts of the G7 and G20 (on June 7-8 and November 15-16 respectively). </w:t>
      </w:r>
      <w:r w:rsidR="008E7947">
        <w:rPr>
          <w:rFonts w:ascii="Arial" w:hAnsi="Arial" w:cs="Arial"/>
        </w:rPr>
        <w:t>E</w:t>
      </w:r>
      <w:r>
        <w:rPr>
          <w:rFonts w:ascii="Arial" w:hAnsi="Arial" w:cs="Arial"/>
        </w:rPr>
        <w:t xml:space="preserve">ither process could give a massive boost to Addis if they signalled clearly that helping to unlock an ambitious outcome on FFD and post-2015 was a priority for their summits. </w:t>
      </w:r>
      <w:r w:rsidR="008E7947">
        <w:rPr>
          <w:rFonts w:ascii="Arial" w:hAnsi="Arial" w:cs="Arial"/>
        </w:rPr>
        <w:t>Germany has already signalled that its core issues will include measures to counter tax evasion and avoidance</w:t>
      </w:r>
      <w:r w:rsidR="008E7947">
        <w:rPr>
          <w:rStyle w:val="FootnoteReference"/>
          <w:rFonts w:ascii="Arial" w:hAnsi="Arial" w:cs="Arial"/>
        </w:rPr>
        <w:footnoteReference w:id="7"/>
      </w:r>
      <w:r w:rsidR="008E7947">
        <w:rPr>
          <w:rFonts w:ascii="Arial" w:hAnsi="Arial" w:cs="Arial"/>
        </w:rPr>
        <w:t xml:space="preserve">, and is also a leader on reducing remittance costs. </w:t>
      </w:r>
    </w:p>
    <w:p w:rsidR="00C113BE" w:rsidRPr="00C113BE" w:rsidRDefault="00C113BE" w:rsidP="009B29AE">
      <w:pPr>
        <w:pStyle w:val="ListParagraph"/>
        <w:spacing w:after="0"/>
        <w:rPr>
          <w:rFonts w:ascii="Arial" w:hAnsi="Arial" w:cs="Arial"/>
          <w:b/>
        </w:rPr>
      </w:pPr>
    </w:p>
    <w:p w:rsidR="00C113BE" w:rsidRDefault="00015F96" w:rsidP="009B29AE">
      <w:pPr>
        <w:pStyle w:val="ListParagraph"/>
        <w:numPr>
          <w:ilvl w:val="1"/>
          <w:numId w:val="1"/>
        </w:numPr>
        <w:spacing w:after="0"/>
        <w:rPr>
          <w:rFonts w:ascii="Arial" w:hAnsi="Arial" w:cs="Arial"/>
        </w:rPr>
      </w:pPr>
      <w:r>
        <w:rPr>
          <w:rFonts w:ascii="Arial" w:hAnsi="Arial" w:cs="Arial"/>
          <w:b/>
        </w:rPr>
        <w:t>Other m</w:t>
      </w:r>
      <w:r w:rsidR="00C113BE">
        <w:rPr>
          <w:rFonts w:ascii="Arial" w:hAnsi="Arial" w:cs="Arial"/>
          <w:b/>
        </w:rPr>
        <w:t xml:space="preserve">ember state champions. </w:t>
      </w:r>
      <w:r w:rsidR="00C113BE">
        <w:rPr>
          <w:rFonts w:ascii="Arial" w:hAnsi="Arial" w:cs="Arial"/>
        </w:rPr>
        <w:t xml:space="preserve">The co-facilitators have already proposed the idea of pairs of champions (one developed, one developing) on key focus issues. High ambition member states urgently need to take them up on this call, and agree on who will lead on which issue (e.g. Brazil would be an obvious Southern choice on a global social protection floor; the UK a natural OECD leader on tax cooperation, given its G7 track record). Again, the UNSG would be ideally placed to </w:t>
      </w:r>
      <w:r w:rsidR="00257CB9">
        <w:rPr>
          <w:rFonts w:ascii="Arial" w:hAnsi="Arial" w:cs="Arial"/>
        </w:rPr>
        <w:t xml:space="preserve">help </w:t>
      </w:r>
      <w:r w:rsidR="00C113BE">
        <w:rPr>
          <w:rFonts w:ascii="Arial" w:hAnsi="Arial" w:cs="Arial"/>
        </w:rPr>
        <w:t xml:space="preserve">make this happen through some targeted phone calls. </w:t>
      </w:r>
    </w:p>
    <w:p w:rsidR="00566871" w:rsidRDefault="00566871" w:rsidP="009B29AE">
      <w:pPr>
        <w:pStyle w:val="ListParagraph"/>
        <w:spacing w:after="0"/>
        <w:ind w:left="1440"/>
        <w:rPr>
          <w:rFonts w:ascii="Arial" w:hAnsi="Arial" w:cs="Arial"/>
        </w:rPr>
      </w:pPr>
    </w:p>
    <w:p w:rsidR="00C113BE" w:rsidRDefault="00C113BE" w:rsidP="009B29AE">
      <w:pPr>
        <w:pStyle w:val="ListParagraph"/>
        <w:numPr>
          <w:ilvl w:val="1"/>
          <w:numId w:val="1"/>
        </w:numPr>
        <w:spacing w:after="0"/>
        <w:rPr>
          <w:rFonts w:ascii="Arial" w:hAnsi="Arial" w:cs="Arial"/>
        </w:rPr>
      </w:pPr>
      <w:r>
        <w:rPr>
          <w:rFonts w:ascii="Arial" w:hAnsi="Arial" w:cs="Arial"/>
          <w:b/>
        </w:rPr>
        <w:t xml:space="preserve">Civil society. </w:t>
      </w:r>
      <w:r>
        <w:rPr>
          <w:rFonts w:ascii="Arial" w:hAnsi="Arial" w:cs="Arial"/>
        </w:rPr>
        <w:t xml:space="preserve">The Action 2015 coalition is now up and running, with three very broad focus issues (poverty, inequality, and climate). However, it appears to be focusing on September and December, rather than July, as its key mobilisation moments. </w:t>
      </w:r>
      <w:r w:rsidR="00DF7AB4">
        <w:rPr>
          <w:rFonts w:ascii="Arial" w:hAnsi="Arial" w:cs="Arial"/>
        </w:rPr>
        <w:t xml:space="preserve">This strategy has real risks, given Addis’s central role in framing the political context for both, so targeted outreach at Action 2015’s leadership to persuade them to focus on Addis should be a priority. </w:t>
      </w:r>
    </w:p>
    <w:p w:rsidR="00C113BE" w:rsidRPr="00C113BE" w:rsidRDefault="00C113BE" w:rsidP="009B29AE">
      <w:pPr>
        <w:pStyle w:val="ListParagraph"/>
        <w:spacing w:after="0"/>
        <w:rPr>
          <w:rFonts w:ascii="Arial" w:hAnsi="Arial" w:cs="Arial"/>
        </w:rPr>
      </w:pPr>
    </w:p>
    <w:p w:rsidR="00C113BE" w:rsidRDefault="00DF7AB4" w:rsidP="009B29AE">
      <w:pPr>
        <w:pStyle w:val="ListParagraph"/>
        <w:numPr>
          <w:ilvl w:val="1"/>
          <w:numId w:val="1"/>
        </w:numPr>
        <w:spacing w:after="0"/>
        <w:rPr>
          <w:rFonts w:ascii="Arial" w:hAnsi="Arial" w:cs="Arial"/>
        </w:rPr>
      </w:pPr>
      <w:r>
        <w:rPr>
          <w:rFonts w:ascii="Arial" w:hAnsi="Arial" w:cs="Arial"/>
          <w:b/>
        </w:rPr>
        <w:t xml:space="preserve">The Pope. </w:t>
      </w:r>
      <w:r>
        <w:rPr>
          <w:rFonts w:ascii="Arial" w:hAnsi="Arial" w:cs="Arial"/>
        </w:rPr>
        <w:t xml:space="preserve">Pope Francis is already a highly charismatic spokesman on economic justice issues, with reach and profile that extends far beyond the world’s Catholics. </w:t>
      </w:r>
      <w:r w:rsidR="009B29AE">
        <w:rPr>
          <w:rFonts w:ascii="Arial" w:hAnsi="Arial" w:cs="Arial"/>
        </w:rPr>
        <w:t>T</w:t>
      </w:r>
      <w:r>
        <w:rPr>
          <w:rFonts w:ascii="Arial" w:hAnsi="Arial" w:cs="Arial"/>
        </w:rPr>
        <w:t xml:space="preserve">he Pope </w:t>
      </w:r>
      <w:r w:rsidR="009B29AE">
        <w:rPr>
          <w:rFonts w:ascii="Arial" w:hAnsi="Arial" w:cs="Arial"/>
        </w:rPr>
        <w:t xml:space="preserve">has told senior multilateral and NGO opinion formers that they can “count on me”, and </w:t>
      </w:r>
      <w:r>
        <w:rPr>
          <w:rFonts w:ascii="Arial" w:hAnsi="Arial" w:cs="Arial"/>
        </w:rPr>
        <w:t xml:space="preserve">will publish his first full encyclical in his own right </w:t>
      </w:r>
      <w:r w:rsidR="00257CB9">
        <w:rPr>
          <w:rFonts w:ascii="Arial" w:hAnsi="Arial" w:cs="Arial"/>
        </w:rPr>
        <w:t>in the first half of this year</w:t>
      </w:r>
      <w:r>
        <w:rPr>
          <w:rFonts w:ascii="Arial" w:hAnsi="Arial" w:cs="Arial"/>
        </w:rPr>
        <w:t xml:space="preserve"> – on the subject of poverty and development</w:t>
      </w:r>
      <w:r w:rsidR="00257CB9">
        <w:rPr>
          <w:rFonts w:ascii="Arial" w:hAnsi="Arial" w:cs="Arial"/>
        </w:rPr>
        <w:t xml:space="preserve">. This </w:t>
      </w:r>
      <w:r w:rsidR="009B29AE">
        <w:rPr>
          <w:rFonts w:ascii="Arial" w:hAnsi="Arial" w:cs="Arial"/>
        </w:rPr>
        <w:t>will be a key media milestone between now and Addis</w:t>
      </w:r>
      <w:r w:rsidR="00257CB9">
        <w:rPr>
          <w:rFonts w:ascii="Arial" w:hAnsi="Arial" w:cs="Arial"/>
        </w:rPr>
        <w:t>; n</w:t>
      </w:r>
      <w:r>
        <w:rPr>
          <w:rFonts w:ascii="Arial" w:hAnsi="Arial" w:cs="Arial"/>
        </w:rPr>
        <w:t xml:space="preserve">ow is the moment to engage the Vatican in Rome and NYC to explore </w:t>
      </w:r>
      <w:r w:rsidR="004F4264">
        <w:rPr>
          <w:rFonts w:ascii="Arial" w:hAnsi="Arial" w:cs="Arial"/>
        </w:rPr>
        <w:t xml:space="preserve">key messages and </w:t>
      </w:r>
      <w:r>
        <w:rPr>
          <w:rFonts w:ascii="Arial" w:hAnsi="Arial" w:cs="Arial"/>
        </w:rPr>
        <w:t>opportunities for collaboration.</w:t>
      </w:r>
    </w:p>
    <w:p w:rsidR="003A1AE3" w:rsidRPr="00E51A9D" w:rsidRDefault="003A1AE3" w:rsidP="009B29AE">
      <w:pPr>
        <w:pStyle w:val="ListParagraph"/>
        <w:spacing w:after="0"/>
        <w:rPr>
          <w:rFonts w:ascii="Arial" w:hAnsi="Arial" w:cs="Arial"/>
        </w:rPr>
      </w:pPr>
    </w:p>
    <w:p w:rsidR="00F62253" w:rsidRDefault="009575E3" w:rsidP="009B29AE">
      <w:pPr>
        <w:pStyle w:val="ListParagraph"/>
        <w:numPr>
          <w:ilvl w:val="1"/>
          <w:numId w:val="1"/>
        </w:numPr>
        <w:spacing w:after="0"/>
        <w:rPr>
          <w:rFonts w:ascii="Arial" w:hAnsi="Arial" w:cs="Arial"/>
        </w:rPr>
      </w:pPr>
      <w:r w:rsidRPr="00DF7AB4">
        <w:rPr>
          <w:rFonts w:ascii="Arial" w:hAnsi="Arial" w:cs="Arial"/>
          <w:b/>
        </w:rPr>
        <w:t>Business leaders</w:t>
      </w:r>
      <w:r w:rsidRPr="00E51A9D">
        <w:rPr>
          <w:rFonts w:ascii="Arial" w:hAnsi="Arial" w:cs="Arial"/>
        </w:rPr>
        <w:t xml:space="preserve">. </w:t>
      </w:r>
      <w:r w:rsidR="00F62253">
        <w:rPr>
          <w:rFonts w:ascii="Arial" w:hAnsi="Arial" w:cs="Arial"/>
        </w:rPr>
        <w:t xml:space="preserve">Unilever’s Paul Polman has shown what a charismatic </w:t>
      </w:r>
      <w:r w:rsidRPr="00E51A9D">
        <w:rPr>
          <w:rFonts w:ascii="Arial" w:hAnsi="Arial" w:cs="Arial"/>
        </w:rPr>
        <w:t>CEO can</w:t>
      </w:r>
      <w:r w:rsidR="009B29AE">
        <w:rPr>
          <w:rFonts w:ascii="Arial" w:hAnsi="Arial" w:cs="Arial"/>
        </w:rPr>
        <w:t xml:space="preserve"> achieve on post-2015, but m</w:t>
      </w:r>
      <w:r w:rsidR="00F62253">
        <w:rPr>
          <w:rFonts w:ascii="Arial" w:hAnsi="Arial" w:cs="Arial"/>
        </w:rPr>
        <w:t xml:space="preserve">ore generally, business leaders have played a </w:t>
      </w:r>
      <w:r w:rsidR="009B29AE">
        <w:rPr>
          <w:rFonts w:ascii="Arial" w:hAnsi="Arial" w:cs="Arial"/>
        </w:rPr>
        <w:t xml:space="preserve">weak hand on the agenda, </w:t>
      </w:r>
      <w:r w:rsidR="00CB2800">
        <w:rPr>
          <w:rFonts w:ascii="Arial" w:hAnsi="Arial" w:cs="Arial"/>
        </w:rPr>
        <w:t>in particular failing</w:t>
      </w:r>
      <w:r w:rsidR="009B29AE">
        <w:rPr>
          <w:rFonts w:ascii="Arial" w:hAnsi="Arial" w:cs="Arial"/>
        </w:rPr>
        <w:t xml:space="preserve"> </w:t>
      </w:r>
      <w:r w:rsidR="00F62253">
        <w:rPr>
          <w:rFonts w:ascii="Arial" w:hAnsi="Arial" w:cs="Arial"/>
        </w:rPr>
        <w:t xml:space="preserve">to be concrete enough about what business can do. </w:t>
      </w:r>
      <w:r w:rsidR="00CB2800">
        <w:rPr>
          <w:rFonts w:ascii="Arial" w:hAnsi="Arial" w:cs="Arial"/>
        </w:rPr>
        <w:t>Above all</w:t>
      </w:r>
      <w:r w:rsidR="00F62253">
        <w:rPr>
          <w:rFonts w:ascii="Arial" w:hAnsi="Arial" w:cs="Arial"/>
        </w:rPr>
        <w:t xml:space="preserve">, they have allowed partnerships to be presented as alternatives to public finance and policy frameworks rather than </w:t>
      </w:r>
      <w:r w:rsidR="00F62253">
        <w:rPr>
          <w:rFonts w:ascii="Arial" w:hAnsi="Arial" w:cs="Arial"/>
        </w:rPr>
        <w:lastRenderedPageBreak/>
        <w:t xml:space="preserve">as </w:t>
      </w:r>
      <w:r w:rsidR="00F62253" w:rsidRPr="009B29AE">
        <w:rPr>
          <w:rFonts w:ascii="Arial" w:hAnsi="Arial" w:cs="Arial"/>
          <w:i/>
        </w:rPr>
        <w:t>complements</w:t>
      </w:r>
      <w:r w:rsidR="00F62253">
        <w:rPr>
          <w:rFonts w:ascii="Arial" w:hAnsi="Arial" w:cs="Arial"/>
        </w:rPr>
        <w:t xml:space="preserve"> to them (as for instance in the</w:t>
      </w:r>
      <w:r w:rsidR="009B29AE">
        <w:rPr>
          <w:rFonts w:ascii="Arial" w:hAnsi="Arial" w:cs="Arial"/>
        </w:rPr>
        <w:t xml:space="preserve"> cases of GAIN and Grow Africa) </w:t>
      </w:r>
      <w:r w:rsidR="00F62253">
        <w:rPr>
          <w:rFonts w:ascii="Arial" w:hAnsi="Arial" w:cs="Arial"/>
        </w:rPr>
        <w:t xml:space="preserve">which has played into the hands of opponents </w:t>
      </w:r>
      <w:r w:rsidR="009B29AE">
        <w:rPr>
          <w:rFonts w:ascii="Arial" w:hAnsi="Arial" w:cs="Arial"/>
        </w:rPr>
        <w:t>of multi-stakeholder approaches</w:t>
      </w:r>
      <w:r w:rsidR="00F62253">
        <w:rPr>
          <w:rFonts w:ascii="Arial" w:hAnsi="Arial" w:cs="Arial"/>
        </w:rPr>
        <w:t xml:space="preserve">. However, it is not too late to turn this around with some focused </w:t>
      </w:r>
      <w:r w:rsidR="00CB2800">
        <w:rPr>
          <w:rFonts w:ascii="Arial" w:hAnsi="Arial" w:cs="Arial"/>
        </w:rPr>
        <w:t xml:space="preserve">corrective </w:t>
      </w:r>
      <w:r w:rsidR="00F62253">
        <w:rPr>
          <w:rFonts w:ascii="Arial" w:hAnsi="Arial" w:cs="Arial"/>
        </w:rPr>
        <w:t>messages.</w:t>
      </w:r>
    </w:p>
    <w:p w:rsidR="00BE5F93" w:rsidRPr="00F62253" w:rsidRDefault="00BE5F93" w:rsidP="009B29AE">
      <w:pPr>
        <w:spacing w:after="0"/>
        <w:contextualSpacing/>
        <w:rPr>
          <w:rFonts w:ascii="Arial" w:hAnsi="Arial" w:cs="Arial"/>
        </w:rPr>
      </w:pPr>
    </w:p>
    <w:p w:rsidR="00715507" w:rsidRDefault="00A322AA" w:rsidP="009B29AE">
      <w:pPr>
        <w:spacing w:after="0"/>
        <w:contextualSpacing/>
        <w:rPr>
          <w:rFonts w:ascii="Arial" w:hAnsi="Arial" w:cs="Arial"/>
          <w:b/>
        </w:rPr>
      </w:pPr>
      <w:r>
        <w:rPr>
          <w:rFonts w:ascii="Arial" w:hAnsi="Arial" w:cs="Arial"/>
          <w:b/>
        </w:rPr>
        <w:t xml:space="preserve">Get heads of government and finance ministers </w:t>
      </w:r>
      <w:r w:rsidR="00715507" w:rsidRPr="00E51A9D">
        <w:rPr>
          <w:rFonts w:ascii="Arial" w:hAnsi="Arial" w:cs="Arial"/>
          <w:b/>
        </w:rPr>
        <w:t>engaged</w:t>
      </w:r>
    </w:p>
    <w:p w:rsidR="009B29AE" w:rsidRPr="00E51A9D" w:rsidRDefault="009B29AE" w:rsidP="009B29AE">
      <w:pPr>
        <w:spacing w:after="0"/>
        <w:contextualSpacing/>
        <w:rPr>
          <w:rFonts w:ascii="Arial" w:hAnsi="Arial" w:cs="Arial"/>
          <w:b/>
        </w:rPr>
      </w:pPr>
    </w:p>
    <w:p w:rsidR="009B29AE" w:rsidRDefault="003A1AE3" w:rsidP="009B29AE">
      <w:pPr>
        <w:pStyle w:val="ListParagraph"/>
        <w:numPr>
          <w:ilvl w:val="0"/>
          <w:numId w:val="1"/>
        </w:numPr>
        <w:spacing w:after="0"/>
        <w:rPr>
          <w:rFonts w:ascii="Arial" w:hAnsi="Arial" w:cs="Arial"/>
        </w:rPr>
      </w:pPr>
      <w:r w:rsidRPr="00E51A9D">
        <w:rPr>
          <w:rFonts w:ascii="Arial" w:hAnsi="Arial" w:cs="Arial"/>
        </w:rPr>
        <w:t xml:space="preserve">Finally, </w:t>
      </w:r>
      <w:r w:rsidR="009B29AE">
        <w:rPr>
          <w:rFonts w:ascii="Arial" w:hAnsi="Arial" w:cs="Arial"/>
        </w:rPr>
        <w:t xml:space="preserve">preparations for the summit need to </w:t>
      </w:r>
      <w:r w:rsidR="009B29AE" w:rsidRPr="009B29AE">
        <w:rPr>
          <w:rFonts w:ascii="Arial" w:hAnsi="Arial" w:cs="Arial"/>
          <w:b/>
        </w:rPr>
        <w:t>kindle a sense of political opportunity</w:t>
      </w:r>
      <w:r w:rsidR="009B29AE">
        <w:rPr>
          <w:rFonts w:ascii="Arial" w:hAnsi="Arial" w:cs="Arial"/>
        </w:rPr>
        <w:t xml:space="preserve"> that will draw in heads of government </w:t>
      </w:r>
      <w:r w:rsidR="003F53FE">
        <w:rPr>
          <w:rFonts w:ascii="Arial" w:hAnsi="Arial" w:cs="Arial"/>
        </w:rPr>
        <w:t xml:space="preserve">and </w:t>
      </w:r>
      <w:r w:rsidR="009B29AE">
        <w:rPr>
          <w:rFonts w:ascii="Arial" w:hAnsi="Arial" w:cs="Arial"/>
        </w:rPr>
        <w:t>finance ministers and incentivise them to put serious offers on the table.</w:t>
      </w:r>
      <w:r w:rsidR="003F53FE">
        <w:rPr>
          <w:rFonts w:ascii="Arial" w:hAnsi="Arial" w:cs="Arial"/>
        </w:rPr>
        <w:t xml:space="preserve"> While the two broad areas of work outlined above (defining success, engaging agenda-setters) will contribute, more direct work is also needed</w:t>
      </w:r>
      <w:r w:rsidR="00295DB2">
        <w:rPr>
          <w:rFonts w:ascii="Arial" w:hAnsi="Arial" w:cs="Arial"/>
        </w:rPr>
        <w:t>. In particular:</w:t>
      </w:r>
    </w:p>
    <w:p w:rsidR="00295DB2" w:rsidRDefault="00295DB2" w:rsidP="00295DB2">
      <w:pPr>
        <w:pStyle w:val="ListParagraph"/>
        <w:spacing w:after="0"/>
        <w:rPr>
          <w:rFonts w:ascii="Arial" w:hAnsi="Arial" w:cs="Arial"/>
        </w:rPr>
      </w:pPr>
    </w:p>
    <w:p w:rsidR="00295DB2" w:rsidRDefault="00A322AA" w:rsidP="00295DB2">
      <w:pPr>
        <w:pStyle w:val="ListParagraph"/>
        <w:numPr>
          <w:ilvl w:val="1"/>
          <w:numId w:val="1"/>
        </w:numPr>
        <w:spacing w:after="0"/>
        <w:rPr>
          <w:rFonts w:ascii="Arial" w:hAnsi="Arial" w:cs="Arial"/>
        </w:rPr>
      </w:pPr>
      <w:r>
        <w:rPr>
          <w:rFonts w:ascii="Arial" w:hAnsi="Arial" w:cs="Arial"/>
        </w:rPr>
        <w:t>First</w:t>
      </w:r>
      <w:r w:rsidR="00295DB2">
        <w:rPr>
          <w:rFonts w:ascii="Arial" w:hAnsi="Arial" w:cs="Arial"/>
        </w:rPr>
        <w:t xml:space="preserve">, </w:t>
      </w:r>
      <w:r w:rsidR="00295DB2">
        <w:rPr>
          <w:rFonts w:ascii="Arial" w:hAnsi="Arial" w:cs="Arial"/>
          <w:b/>
        </w:rPr>
        <w:t xml:space="preserve">Addis needs to be on finance ministries’ radar screens – </w:t>
      </w:r>
      <w:r w:rsidR="00295DB2">
        <w:rPr>
          <w:rFonts w:ascii="Arial" w:hAnsi="Arial" w:cs="Arial"/>
        </w:rPr>
        <w:t>which it isn’t, as yet, in OECD countries. Op-eds in the right media (</w:t>
      </w:r>
      <w:r w:rsidR="004D644E">
        <w:rPr>
          <w:rFonts w:ascii="Arial" w:hAnsi="Arial" w:cs="Arial"/>
        </w:rPr>
        <w:t>Financial Times</w:t>
      </w:r>
      <w:r w:rsidR="00295DB2">
        <w:rPr>
          <w:rFonts w:ascii="Arial" w:hAnsi="Arial" w:cs="Arial"/>
        </w:rPr>
        <w:t>,</w:t>
      </w:r>
      <w:r w:rsidR="004D644E">
        <w:rPr>
          <w:rFonts w:ascii="Arial" w:hAnsi="Arial" w:cs="Arial"/>
        </w:rPr>
        <w:t xml:space="preserve"> Wall Street Journal</w:t>
      </w:r>
      <w:r w:rsidR="00295DB2">
        <w:rPr>
          <w:rFonts w:ascii="Arial" w:hAnsi="Arial" w:cs="Arial"/>
        </w:rPr>
        <w:t xml:space="preserve">) will help, but so will lobbying from embassies, as well as making sure that the focus issues for the summit include some finance ministry policy areas (like tax cooperation) and not just spending commitments. </w:t>
      </w:r>
    </w:p>
    <w:p w:rsidR="00295DB2" w:rsidRDefault="00295DB2" w:rsidP="00295DB2">
      <w:pPr>
        <w:pStyle w:val="ListParagraph"/>
        <w:spacing w:after="0"/>
        <w:ind w:left="1440"/>
        <w:rPr>
          <w:rFonts w:ascii="Arial" w:hAnsi="Arial" w:cs="Arial"/>
        </w:rPr>
      </w:pPr>
    </w:p>
    <w:p w:rsidR="009575E3" w:rsidRDefault="00295DB2" w:rsidP="00295DB2">
      <w:pPr>
        <w:pStyle w:val="ListParagraph"/>
        <w:numPr>
          <w:ilvl w:val="1"/>
          <w:numId w:val="1"/>
        </w:numPr>
        <w:spacing w:after="0"/>
        <w:rPr>
          <w:rFonts w:ascii="Arial" w:hAnsi="Arial" w:cs="Arial"/>
        </w:rPr>
      </w:pPr>
      <w:r>
        <w:rPr>
          <w:rFonts w:ascii="Arial" w:hAnsi="Arial" w:cs="Arial"/>
        </w:rPr>
        <w:t xml:space="preserve">Second, </w:t>
      </w:r>
      <w:r>
        <w:rPr>
          <w:rFonts w:ascii="Arial" w:hAnsi="Arial" w:cs="Arial"/>
          <w:b/>
        </w:rPr>
        <w:t xml:space="preserve">more commitments to attend the summit </w:t>
      </w:r>
      <w:r>
        <w:rPr>
          <w:rFonts w:ascii="Arial" w:hAnsi="Arial" w:cs="Arial"/>
        </w:rPr>
        <w:t xml:space="preserve">are needed – perhaps even more from finance ministers than from heads of government. Christine </w:t>
      </w:r>
      <w:proofErr w:type="spellStart"/>
      <w:r>
        <w:rPr>
          <w:rFonts w:ascii="Arial" w:hAnsi="Arial" w:cs="Arial"/>
        </w:rPr>
        <w:t>Lagarde’s</w:t>
      </w:r>
      <w:proofErr w:type="spellEnd"/>
      <w:r>
        <w:rPr>
          <w:rFonts w:ascii="Arial" w:hAnsi="Arial" w:cs="Arial"/>
        </w:rPr>
        <w:t xml:space="preserve"> promise to attend is hugely helpful, and it would make sense to see if she would be willing to ask finance ministers to follow suit. National NGOs could also usefully solicit undertakings to attend from finance ministers. </w:t>
      </w:r>
    </w:p>
    <w:p w:rsidR="00FA2EDD" w:rsidRPr="00FA2EDD" w:rsidRDefault="00FA2EDD" w:rsidP="00FA2EDD">
      <w:pPr>
        <w:pStyle w:val="ListParagraph"/>
        <w:rPr>
          <w:rFonts w:ascii="Arial" w:hAnsi="Arial" w:cs="Arial"/>
        </w:rPr>
      </w:pPr>
    </w:p>
    <w:p w:rsidR="00FA2EDD" w:rsidRDefault="00FA2EDD" w:rsidP="00FA2EDD">
      <w:pPr>
        <w:spacing w:after="0"/>
        <w:rPr>
          <w:rFonts w:ascii="Arial" w:hAnsi="Arial" w:cs="Arial"/>
        </w:rPr>
      </w:pPr>
    </w:p>
    <w:p w:rsidR="00FA2EDD" w:rsidRDefault="00FA2EDD" w:rsidP="00FA2EDD">
      <w:pPr>
        <w:spacing w:after="0"/>
        <w:rPr>
          <w:rFonts w:ascii="Arial" w:hAnsi="Arial" w:cs="Arial"/>
          <w:i/>
        </w:rPr>
      </w:pPr>
      <w:r>
        <w:rPr>
          <w:rFonts w:ascii="Arial" w:hAnsi="Arial" w:cs="Arial"/>
          <w:i/>
        </w:rPr>
        <w:t>Alex Evans (alex.evans@nyu.edu)</w:t>
      </w:r>
    </w:p>
    <w:p w:rsidR="00FA2EDD" w:rsidRPr="00FA2EDD" w:rsidRDefault="00FA2EDD" w:rsidP="00FA2EDD">
      <w:pPr>
        <w:spacing w:after="0"/>
        <w:rPr>
          <w:rFonts w:ascii="Arial" w:hAnsi="Arial" w:cs="Arial"/>
          <w:i/>
        </w:rPr>
      </w:pPr>
    </w:p>
    <w:sectPr w:rsidR="00FA2EDD" w:rsidRPr="00FA2E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B0" w:rsidRDefault="00974BB0" w:rsidP="00BF3C63">
      <w:pPr>
        <w:spacing w:after="0" w:line="240" w:lineRule="auto"/>
      </w:pPr>
      <w:r>
        <w:separator/>
      </w:r>
    </w:p>
  </w:endnote>
  <w:endnote w:type="continuationSeparator" w:id="0">
    <w:p w:rsidR="00974BB0" w:rsidRDefault="00974BB0" w:rsidP="00BF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92649"/>
      <w:docPartObj>
        <w:docPartGallery w:val="Page Numbers (Bottom of Page)"/>
        <w:docPartUnique/>
      </w:docPartObj>
    </w:sdtPr>
    <w:sdtEndPr>
      <w:rPr>
        <w:rFonts w:ascii="Arial" w:hAnsi="Arial" w:cs="Arial"/>
        <w:noProof/>
      </w:rPr>
    </w:sdtEndPr>
    <w:sdtContent>
      <w:p w:rsidR="009B29AE" w:rsidRPr="009B29AE" w:rsidRDefault="009B29AE">
        <w:pPr>
          <w:pStyle w:val="Footer"/>
          <w:jc w:val="center"/>
          <w:rPr>
            <w:rFonts w:ascii="Arial" w:hAnsi="Arial" w:cs="Arial"/>
          </w:rPr>
        </w:pPr>
        <w:r w:rsidRPr="009B29AE">
          <w:rPr>
            <w:rFonts w:ascii="Arial" w:hAnsi="Arial" w:cs="Arial"/>
          </w:rPr>
          <w:fldChar w:fldCharType="begin"/>
        </w:r>
        <w:r w:rsidRPr="009B29AE">
          <w:rPr>
            <w:rFonts w:ascii="Arial" w:hAnsi="Arial" w:cs="Arial"/>
          </w:rPr>
          <w:instrText xml:space="preserve"> PAGE   \* MERGEFORMAT </w:instrText>
        </w:r>
        <w:r w:rsidRPr="009B29AE">
          <w:rPr>
            <w:rFonts w:ascii="Arial" w:hAnsi="Arial" w:cs="Arial"/>
          </w:rPr>
          <w:fldChar w:fldCharType="separate"/>
        </w:r>
        <w:r w:rsidR="001F0CDE">
          <w:rPr>
            <w:rFonts w:ascii="Arial" w:hAnsi="Arial" w:cs="Arial"/>
            <w:noProof/>
          </w:rPr>
          <w:t>8</w:t>
        </w:r>
        <w:r w:rsidRPr="009B29A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B0" w:rsidRDefault="00974BB0" w:rsidP="00BF3C63">
      <w:pPr>
        <w:spacing w:after="0" w:line="240" w:lineRule="auto"/>
      </w:pPr>
      <w:r>
        <w:separator/>
      </w:r>
    </w:p>
  </w:footnote>
  <w:footnote w:type="continuationSeparator" w:id="0">
    <w:p w:rsidR="00974BB0" w:rsidRDefault="00974BB0" w:rsidP="00BF3C63">
      <w:pPr>
        <w:spacing w:after="0" w:line="240" w:lineRule="auto"/>
      </w:pPr>
      <w:r>
        <w:continuationSeparator/>
      </w:r>
    </w:p>
  </w:footnote>
  <w:footnote w:id="1">
    <w:p w:rsidR="00F62253" w:rsidRPr="006B1EB4" w:rsidRDefault="00F62253" w:rsidP="00BF3C63">
      <w:pPr>
        <w:pStyle w:val="FootnoteText"/>
        <w:rPr>
          <w:sz w:val="16"/>
          <w:szCs w:val="16"/>
        </w:rPr>
      </w:pPr>
      <w:r w:rsidRPr="006B1EB4">
        <w:rPr>
          <w:rStyle w:val="FootnoteReference"/>
          <w:sz w:val="16"/>
          <w:szCs w:val="16"/>
        </w:rPr>
        <w:footnoteRef/>
      </w:r>
      <w:r w:rsidRPr="006B1EB4">
        <w:rPr>
          <w:sz w:val="16"/>
          <w:szCs w:val="16"/>
        </w:rPr>
        <w:t xml:space="preserve"> The following countries promised in 2005 to meet 0.7 by 2015 at the latest: Austria, Belgium, France, Germany, Greece, Ireland, Italy, Netherlands, New Zealand, Portugal, Spain. See </w:t>
      </w:r>
      <w:hyperlink r:id="rId1" w:history="1">
        <w:r w:rsidRPr="006B1EB4">
          <w:rPr>
            <w:rStyle w:val="Hyperlink"/>
            <w:sz w:val="16"/>
            <w:szCs w:val="16"/>
          </w:rPr>
          <w:t>http://www.unmillenniumproject.org/press/07.htm</w:t>
        </w:r>
      </w:hyperlink>
      <w:r w:rsidRPr="006B1EB4">
        <w:rPr>
          <w:sz w:val="16"/>
          <w:szCs w:val="16"/>
        </w:rPr>
        <w:t>. The five donors who do give 0.7 are Denmark, Luxembourg, Norway, Sweden, and the UK.</w:t>
      </w:r>
    </w:p>
  </w:footnote>
  <w:footnote w:id="2">
    <w:p w:rsidR="00C149F5" w:rsidRPr="006B1EB4" w:rsidRDefault="00C149F5">
      <w:pPr>
        <w:pStyle w:val="FootnoteText"/>
        <w:rPr>
          <w:sz w:val="16"/>
          <w:szCs w:val="16"/>
        </w:rPr>
      </w:pPr>
      <w:r w:rsidRPr="006B1EB4">
        <w:rPr>
          <w:rStyle w:val="FootnoteReference"/>
          <w:sz w:val="16"/>
          <w:szCs w:val="16"/>
        </w:rPr>
        <w:footnoteRef/>
      </w:r>
      <w:r w:rsidRPr="006B1EB4">
        <w:rPr>
          <w:sz w:val="16"/>
          <w:szCs w:val="16"/>
        </w:rPr>
        <w:t xml:space="preserve"> See Homi Kharas, Annalisa Prizzon and Andrew Rogerson (2015), </w:t>
      </w:r>
      <w:r w:rsidRPr="006B1EB4">
        <w:rPr>
          <w:i/>
          <w:sz w:val="16"/>
          <w:szCs w:val="16"/>
        </w:rPr>
        <w:t>Financing the post-2015 Sustainable Development Goals: A rough roadmap</w:t>
      </w:r>
      <w:r w:rsidRPr="006B1EB4">
        <w:rPr>
          <w:sz w:val="16"/>
          <w:szCs w:val="16"/>
        </w:rPr>
        <w:t>, London: Overseas Development Institute</w:t>
      </w:r>
    </w:p>
  </w:footnote>
  <w:footnote w:id="3">
    <w:p w:rsidR="00985963" w:rsidRPr="00985963" w:rsidRDefault="00985963">
      <w:pPr>
        <w:pStyle w:val="FootnoteText"/>
        <w:rPr>
          <w:sz w:val="16"/>
          <w:szCs w:val="16"/>
        </w:rPr>
      </w:pPr>
      <w:r w:rsidRPr="00985963">
        <w:rPr>
          <w:rStyle w:val="FootnoteReference"/>
          <w:sz w:val="16"/>
          <w:szCs w:val="16"/>
        </w:rPr>
        <w:footnoteRef/>
      </w:r>
      <w:r w:rsidR="00830E1C">
        <w:rPr>
          <w:sz w:val="16"/>
          <w:szCs w:val="16"/>
        </w:rPr>
        <w:t xml:space="preserve"> See Homi Kharas and John M</w:t>
      </w:r>
      <w:r w:rsidRPr="00985963">
        <w:rPr>
          <w:sz w:val="16"/>
          <w:szCs w:val="16"/>
        </w:rPr>
        <w:t xml:space="preserve">cArthur (2015), </w:t>
      </w:r>
      <w:r w:rsidRPr="00985963">
        <w:rPr>
          <w:i/>
          <w:sz w:val="16"/>
          <w:szCs w:val="16"/>
        </w:rPr>
        <w:t>Nine Priority Commitments to be made at the UN’s July 2015 Financing for Development Conference in Addis Ababa, Ethiopia</w:t>
      </w:r>
      <w:r w:rsidRPr="00985963">
        <w:rPr>
          <w:sz w:val="16"/>
          <w:szCs w:val="16"/>
        </w:rPr>
        <w:t>, Washington DC: Brookings Institution</w:t>
      </w:r>
    </w:p>
  </w:footnote>
  <w:footnote w:id="4">
    <w:p w:rsidR="00F62253" w:rsidRPr="006B1EB4" w:rsidRDefault="00F62253">
      <w:pPr>
        <w:pStyle w:val="FootnoteText"/>
        <w:rPr>
          <w:sz w:val="16"/>
          <w:szCs w:val="16"/>
        </w:rPr>
      </w:pPr>
      <w:r w:rsidRPr="006B1EB4">
        <w:rPr>
          <w:rStyle w:val="FootnoteReference"/>
          <w:sz w:val="16"/>
          <w:szCs w:val="16"/>
        </w:rPr>
        <w:footnoteRef/>
      </w:r>
      <w:r w:rsidRPr="006B1EB4">
        <w:rPr>
          <w:sz w:val="16"/>
          <w:szCs w:val="16"/>
        </w:rPr>
        <w:t xml:space="preserve"> See </w:t>
      </w:r>
      <w:hyperlink r:id="rId2" w:history="1">
        <w:r w:rsidRPr="006B1EB4">
          <w:rPr>
            <w:rStyle w:val="Hyperlink"/>
            <w:sz w:val="16"/>
            <w:szCs w:val="16"/>
          </w:rPr>
          <w:t>http://www.afdb.org/fileadmin/uploads/afdb/Documents/Publications/Africa%20in%2050%20Years%20Time.pdf</w:t>
        </w:r>
      </w:hyperlink>
      <w:r w:rsidRPr="006B1EB4">
        <w:rPr>
          <w:sz w:val="16"/>
          <w:szCs w:val="16"/>
        </w:rPr>
        <w:t xml:space="preserve"> </w:t>
      </w:r>
    </w:p>
  </w:footnote>
  <w:footnote w:id="5">
    <w:p w:rsidR="00F62253" w:rsidRPr="006B1EB4" w:rsidRDefault="00F62253">
      <w:pPr>
        <w:pStyle w:val="FootnoteText"/>
        <w:rPr>
          <w:sz w:val="16"/>
          <w:szCs w:val="16"/>
        </w:rPr>
      </w:pPr>
      <w:r w:rsidRPr="006B1EB4">
        <w:rPr>
          <w:rStyle w:val="FootnoteReference"/>
          <w:sz w:val="16"/>
          <w:szCs w:val="16"/>
        </w:rPr>
        <w:footnoteRef/>
      </w:r>
      <w:r w:rsidRPr="006B1EB4">
        <w:rPr>
          <w:sz w:val="16"/>
          <w:szCs w:val="16"/>
        </w:rPr>
        <w:t xml:space="preserve"> See </w:t>
      </w:r>
      <w:hyperlink r:id="rId3" w:history="1">
        <w:r w:rsidRPr="006B1EB4">
          <w:rPr>
            <w:rStyle w:val="Hyperlink"/>
            <w:sz w:val="16"/>
            <w:szCs w:val="16"/>
          </w:rPr>
          <w:t>http://www.economist.com/news/finance-and-economics/21640361-debate-heats-up-about-what-goals-world-should-set-itself-2030</w:t>
        </w:r>
      </w:hyperlink>
      <w:r w:rsidRPr="006B1EB4">
        <w:rPr>
          <w:sz w:val="16"/>
          <w:szCs w:val="16"/>
        </w:rPr>
        <w:t xml:space="preserve"> </w:t>
      </w:r>
    </w:p>
  </w:footnote>
  <w:footnote w:id="6">
    <w:p w:rsidR="00F62253" w:rsidRPr="00BF49FE" w:rsidRDefault="00F62253">
      <w:pPr>
        <w:pStyle w:val="FootnoteText"/>
        <w:rPr>
          <w:sz w:val="16"/>
          <w:szCs w:val="16"/>
        </w:rPr>
      </w:pPr>
      <w:r w:rsidRPr="006B1EB4">
        <w:rPr>
          <w:rStyle w:val="FootnoteReference"/>
          <w:sz w:val="16"/>
          <w:szCs w:val="16"/>
        </w:rPr>
        <w:footnoteRef/>
      </w:r>
      <w:r w:rsidRPr="006B1EB4">
        <w:rPr>
          <w:sz w:val="16"/>
          <w:szCs w:val="16"/>
        </w:rPr>
        <w:t xml:space="preserve"> Forthcoming modelling work from the Center for Global Development shows that an emissions budget designed to limit warming to 2° C, and allocated on the basis of convergence to equal per capita entitlements by 2030, would help most developed countries to keep their costs to around 1% of GDP a year – but could by 2025 be generating revenues equal to as much as 20% of GDP a year for many low-emitting LDCs.</w:t>
      </w:r>
      <w:r w:rsidR="00BF49FE">
        <w:rPr>
          <w:sz w:val="16"/>
          <w:szCs w:val="16"/>
        </w:rPr>
        <w:t xml:space="preserve"> See Owen Barder, Alex Evans, and Alice Lepissier (2015 forthcoming), </w:t>
      </w:r>
      <w:r w:rsidR="00BF49FE">
        <w:rPr>
          <w:i/>
          <w:sz w:val="16"/>
          <w:szCs w:val="16"/>
        </w:rPr>
        <w:t>Sky Shares: Modelling the distributive and economic implications of a future global emissions budget</w:t>
      </w:r>
      <w:r w:rsidR="00BF49FE">
        <w:rPr>
          <w:sz w:val="16"/>
          <w:szCs w:val="16"/>
        </w:rPr>
        <w:t>, Washington DC: Center for Global Development.</w:t>
      </w:r>
    </w:p>
  </w:footnote>
  <w:footnote w:id="7">
    <w:p w:rsidR="008E7947" w:rsidRPr="006B1EB4" w:rsidRDefault="008E7947">
      <w:pPr>
        <w:pStyle w:val="FootnoteText"/>
        <w:rPr>
          <w:sz w:val="16"/>
          <w:szCs w:val="16"/>
        </w:rPr>
      </w:pPr>
      <w:r w:rsidRPr="006B1EB4">
        <w:rPr>
          <w:rStyle w:val="FootnoteReference"/>
          <w:sz w:val="16"/>
          <w:szCs w:val="16"/>
        </w:rPr>
        <w:footnoteRef/>
      </w:r>
      <w:r w:rsidRPr="006B1EB4">
        <w:rPr>
          <w:sz w:val="16"/>
          <w:szCs w:val="16"/>
        </w:rPr>
        <w:t xml:space="preserve"> </w:t>
      </w:r>
      <w:hyperlink r:id="rId4" w:history="1">
        <w:r w:rsidRPr="006B1EB4">
          <w:rPr>
            <w:rStyle w:val="Hyperlink"/>
            <w:sz w:val="16"/>
            <w:szCs w:val="16"/>
          </w:rPr>
          <w:t>http://www.g8.utoronto.ca/summit/2015elmau/program_141119.html</w:t>
        </w:r>
      </w:hyperlink>
      <w:r w:rsidRPr="006B1EB4">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504"/>
    <w:multiLevelType w:val="hybridMultilevel"/>
    <w:tmpl w:val="E4342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D1CC8"/>
    <w:multiLevelType w:val="hybridMultilevel"/>
    <w:tmpl w:val="A86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A408A"/>
    <w:multiLevelType w:val="hybridMultilevel"/>
    <w:tmpl w:val="6B9E1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28004C"/>
    <w:multiLevelType w:val="hybridMultilevel"/>
    <w:tmpl w:val="1812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74A5E"/>
    <w:multiLevelType w:val="hybridMultilevel"/>
    <w:tmpl w:val="61C6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32170"/>
    <w:multiLevelType w:val="hybridMultilevel"/>
    <w:tmpl w:val="E9D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1074"/>
    <w:multiLevelType w:val="hybridMultilevel"/>
    <w:tmpl w:val="BA4EB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8D"/>
    <w:rsid w:val="00000545"/>
    <w:rsid w:val="0000063F"/>
    <w:rsid w:val="00000724"/>
    <w:rsid w:val="00000E4D"/>
    <w:rsid w:val="0000152E"/>
    <w:rsid w:val="00001917"/>
    <w:rsid w:val="000020B5"/>
    <w:rsid w:val="000030AB"/>
    <w:rsid w:val="00003187"/>
    <w:rsid w:val="00003649"/>
    <w:rsid w:val="0000383F"/>
    <w:rsid w:val="00003CC5"/>
    <w:rsid w:val="00003CC6"/>
    <w:rsid w:val="00003DCA"/>
    <w:rsid w:val="0000469E"/>
    <w:rsid w:val="00004E52"/>
    <w:rsid w:val="000054F1"/>
    <w:rsid w:val="00005ACF"/>
    <w:rsid w:val="00006FB4"/>
    <w:rsid w:val="00006FE7"/>
    <w:rsid w:val="0000742B"/>
    <w:rsid w:val="00010046"/>
    <w:rsid w:val="0001093E"/>
    <w:rsid w:val="00010A00"/>
    <w:rsid w:val="000110C8"/>
    <w:rsid w:val="00011AB1"/>
    <w:rsid w:val="00012138"/>
    <w:rsid w:val="000128ED"/>
    <w:rsid w:val="000128F0"/>
    <w:rsid w:val="00012EEF"/>
    <w:rsid w:val="00013454"/>
    <w:rsid w:val="00014884"/>
    <w:rsid w:val="00014E3E"/>
    <w:rsid w:val="000151B8"/>
    <w:rsid w:val="00015307"/>
    <w:rsid w:val="000155E4"/>
    <w:rsid w:val="00015AD6"/>
    <w:rsid w:val="00015F96"/>
    <w:rsid w:val="000162D9"/>
    <w:rsid w:val="00016E37"/>
    <w:rsid w:val="00017BFB"/>
    <w:rsid w:val="000204B3"/>
    <w:rsid w:val="00020513"/>
    <w:rsid w:val="00020AFA"/>
    <w:rsid w:val="0002113D"/>
    <w:rsid w:val="0002172E"/>
    <w:rsid w:val="00021A01"/>
    <w:rsid w:val="00021C3E"/>
    <w:rsid w:val="00021E65"/>
    <w:rsid w:val="000221E3"/>
    <w:rsid w:val="000224F3"/>
    <w:rsid w:val="00022B52"/>
    <w:rsid w:val="00022DB2"/>
    <w:rsid w:val="00022E92"/>
    <w:rsid w:val="000237A4"/>
    <w:rsid w:val="00023826"/>
    <w:rsid w:val="0002403C"/>
    <w:rsid w:val="000246AC"/>
    <w:rsid w:val="000259D9"/>
    <w:rsid w:val="000268B0"/>
    <w:rsid w:val="00026BAA"/>
    <w:rsid w:val="00026DC2"/>
    <w:rsid w:val="0002704E"/>
    <w:rsid w:val="000270F9"/>
    <w:rsid w:val="0002711D"/>
    <w:rsid w:val="000271CA"/>
    <w:rsid w:val="00027305"/>
    <w:rsid w:val="000274B7"/>
    <w:rsid w:val="00027FAE"/>
    <w:rsid w:val="000305BE"/>
    <w:rsid w:val="000306F1"/>
    <w:rsid w:val="0003227A"/>
    <w:rsid w:val="00032ECA"/>
    <w:rsid w:val="00033271"/>
    <w:rsid w:val="00034452"/>
    <w:rsid w:val="000349AC"/>
    <w:rsid w:val="00034C6A"/>
    <w:rsid w:val="00035395"/>
    <w:rsid w:val="000354BD"/>
    <w:rsid w:val="000359A6"/>
    <w:rsid w:val="00035BFB"/>
    <w:rsid w:val="000369F1"/>
    <w:rsid w:val="00036FBD"/>
    <w:rsid w:val="00040CAC"/>
    <w:rsid w:val="000422F7"/>
    <w:rsid w:val="000429D0"/>
    <w:rsid w:val="000429E1"/>
    <w:rsid w:val="00042A0B"/>
    <w:rsid w:val="00042E30"/>
    <w:rsid w:val="00044208"/>
    <w:rsid w:val="0004445D"/>
    <w:rsid w:val="00044843"/>
    <w:rsid w:val="000451CD"/>
    <w:rsid w:val="000459F5"/>
    <w:rsid w:val="00045AA5"/>
    <w:rsid w:val="00045CC8"/>
    <w:rsid w:val="00045E73"/>
    <w:rsid w:val="000467ED"/>
    <w:rsid w:val="00046EBD"/>
    <w:rsid w:val="00047794"/>
    <w:rsid w:val="000504CD"/>
    <w:rsid w:val="00050E68"/>
    <w:rsid w:val="000511D7"/>
    <w:rsid w:val="00051877"/>
    <w:rsid w:val="00051EB1"/>
    <w:rsid w:val="00051FCA"/>
    <w:rsid w:val="000527CC"/>
    <w:rsid w:val="00052FB6"/>
    <w:rsid w:val="0005318C"/>
    <w:rsid w:val="00053628"/>
    <w:rsid w:val="00053AF4"/>
    <w:rsid w:val="0005445F"/>
    <w:rsid w:val="00055E04"/>
    <w:rsid w:val="000567F9"/>
    <w:rsid w:val="00056BBC"/>
    <w:rsid w:val="000575AA"/>
    <w:rsid w:val="00057A87"/>
    <w:rsid w:val="00060F29"/>
    <w:rsid w:val="00060F84"/>
    <w:rsid w:val="00061B2C"/>
    <w:rsid w:val="000620D7"/>
    <w:rsid w:val="00062283"/>
    <w:rsid w:val="00062DC5"/>
    <w:rsid w:val="00063257"/>
    <w:rsid w:val="000638C8"/>
    <w:rsid w:val="00063F36"/>
    <w:rsid w:val="00064172"/>
    <w:rsid w:val="000642E5"/>
    <w:rsid w:val="000648F1"/>
    <w:rsid w:val="00064F76"/>
    <w:rsid w:val="000650AF"/>
    <w:rsid w:val="00065297"/>
    <w:rsid w:val="000658D9"/>
    <w:rsid w:val="00065964"/>
    <w:rsid w:val="00065A69"/>
    <w:rsid w:val="000663C4"/>
    <w:rsid w:val="00067600"/>
    <w:rsid w:val="00067620"/>
    <w:rsid w:val="00067EA2"/>
    <w:rsid w:val="0007058E"/>
    <w:rsid w:val="00070B94"/>
    <w:rsid w:val="00070C9A"/>
    <w:rsid w:val="00070FF4"/>
    <w:rsid w:val="000714E3"/>
    <w:rsid w:val="00071F67"/>
    <w:rsid w:val="00072847"/>
    <w:rsid w:val="000728D4"/>
    <w:rsid w:val="0007344C"/>
    <w:rsid w:val="00073485"/>
    <w:rsid w:val="000737C2"/>
    <w:rsid w:val="00073B4A"/>
    <w:rsid w:val="00073CB9"/>
    <w:rsid w:val="000742DB"/>
    <w:rsid w:val="000743CA"/>
    <w:rsid w:val="000746D3"/>
    <w:rsid w:val="00074C53"/>
    <w:rsid w:val="00075F04"/>
    <w:rsid w:val="00076247"/>
    <w:rsid w:val="00076ECE"/>
    <w:rsid w:val="00077E70"/>
    <w:rsid w:val="00080CA9"/>
    <w:rsid w:val="00081255"/>
    <w:rsid w:val="00081A1E"/>
    <w:rsid w:val="0008203B"/>
    <w:rsid w:val="00082373"/>
    <w:rsid w:val="00082C4E"/>
    <w:rsid w:val="00082E1D"/>
    <w:rsid w:val="0008313D"/>
    <w:rsid w:val="00083733"/>
    <w:rsid w:val="000848A4"/>
    <w:rsid w:val="00084B84"/>
    <w:rsid w:val="00085AB8"/>
    <w:rsid w:val="00085E90"/>
    <w:rsid w:val="000860CE"/>
    <w:rsid w:val="0008624C"/>
    <w:rsid w:val="00086371"/>
    <w:rsid w:val="000864A4"/>
    <w:rsid w:val="00086518"/>
    <w:rsid w:val="00086669"/>
    <w:rsid w:val="000872A0"/>
    <w:rsid w:val="0008743C"/>
    <w:rsid w:val="00087684"/>
    <w:rsid w:val="0008779A"/>
    <w:rsid w:val="00087A6F"/>
    <w:rsid w:val="00090203"/>
    <w:rsid w:val="000904DE"/>
    <w:rsid w:val="00090807"/>
    <w:rsid w:val="00090AC4"/>
    <w:rsid w:val="000911A3"/>
    <w:rsid w:val="00091CA4"/>
    <w:rsid w:val="00092307"/>
    <w:rsid w:val="00092850"/>
    <w:rsid w:val="000928A2"/>
    <w:rsid w:val="00092F10"/>
    <w:rsid w:val="000933C6"/>
    <w:rsid w:val="00093465"/>
    <w:rsid w:val="000935DA"/>
    <w:rsid w:val="00093C5B"/>
    <w:rsid w:val="00093D33"/>
    <w:rsid w:val="00093F36"/>
    <w:rsid w:val="0009454C"/>
    <w:rsid w:val="00095334"/>
    <w:rsid w:val="00095D77"/>
    <w:rsid w:val="00096CD2"/>
    <w:rsid w:val="00097A19"/>
    <w:rsid w:val="000A0F4E"/>
    <w:rsid w:val="000A1104"/>
    <w:rsid w:val="000A14FC"/>
    <w:rsid w:val="000A2011"/>
    <w:rsid w:val="000A286E"/>
    <w:rsid w:val="000A2D6D"/>
    <w:rsid w:val="000A2DEE"/>
    <w:rsid w:val="000A3617"/>
    <w:rsid w:val="000A3814"/>
    <w:rsid w:val="000A4B2D"/>
    <w:rsid w:val="000A4F09"/>
    <w:rsid w:val="000A5BA6"/>
    <w:rsid w:val="000A5D51"/>
    <w:rsid w:val="000A5DA1"/>
    <w:rsid w:val="000A5EF5"/>
    <w:rsid w:val="000A7447"/>
    <w:rsid w:val="000A7666"/>
    <w:rsid w:val="000A7CA3"/>
    <w:rsid w:val="000B0062"/>
    <w:rsid w:val="000B010F"/>
    <w:rsid w:val="000B0B9D"/>
    <w:rsid w:val="000B0EA8"/>
    <w:rsid w:val="000B14ED"/>
    <w:rsid w:val="000B16E5"/>
    <w:rsid w:val="000B1A04"/>
    <w:rsid w:val="000B29D9"/>
    <w:rsid w:val="000B30AE"/>
    <w:rsid w:val="000B3417"/>
    <w:rsid w:val="000B35A7"/>
    <w:rsid w:val="000B437B"/>
    <w:rsid w:val="000B4451"/>
    <w:rsid w:val="000B458E"/>
    <w:rsid w:val="000B5048"/>
    <w:rsid w:val="000B5D81"/>
    <w:rsid w:val="000B60D3"/>
    <w:rsid w:val="000B67B5"/>
    <w:rsid w:val="000B6BAD"/>
    <w:rsid w:val="000B6E78"/>
    <w:rsid w:val="000C1254"/>
    <w:rsid w:val="000C1435"/>
    <w:rsid w:val="000C16E3"/>
    <w:rsid w:val="000C26A4"/>
    <w:rsid w:val="000C28F5"/>
    <w:rsid w:val="000C44C0"/>
    <w:rsid w:val="000C4DAE"/>
    <w:rsid w:val="000C578D"/>
    <w:rsid w:val="000C6325"/>
    <w:rsid w:val="000C63FD"/>
    <w:rsid w:val="000C669E"/>
    <w:rsid w:val="000C6724"/>
    <w:rsid w:val="000C7B9D"/>
    <w:rsid w:val="000C7CA0"/>
    <w:rsid w:val="000D32CF"/>
    <w:rsid w:val="000D339C"/>
    <w:rsid w:val="000D47BA"/>
    <w:rsid w:val="000D4886"/>
    <w:rsid w:val="000D4BEA"/>
    <w:rsid w:val="000D4DA1"/>
    <w:rsid w:val="000D5362"/>
    <w:rsid w:val="000D5F90"/>
    <w:rsid w:val="000D62E9"/>
    <w:rsid w:val="000D6425"/>
    <w:rsid w:val="000D6C56"/>
    <w:rsid w:val="000D6C9B"/>
    <w:rsid w:val="000D6ED1"/>
    <w:rsid w:val="000D78D3"/>
    <w:rsid w:val="000E0593"/>
    <w:rsid w:val="000E069E"/>
    <w:rsid w:val="000E0A1E"/>
    <w:rsid w:val="000E0CE8"/>
    <w:rsid w:val="000E0ED4"/>
    <w:rsid w:val="000E1AC9"/>
    <w:rsid w:val="000E1D81"/>
    <w:rsid w:val="000E1D8C"/>
    <w:rsid w:val="000E1F9C"/>
    <w:rsid w:val="000E23AF"/>
    <w:rsid w:val="000E2489"/>
    <w:rsid w:val="000E2ED5"/>
    <w:rsid w:val="000E39A0"/>
    <w:rsid w:val="000E400D"/>
    <w:rsid w:val="000E50A6"/>
    <w:rsid w:val="000E583F"/>
    <w:rsid w:val="000E584A"/>
    <w:rsid w:val="000E661F"/>
    <w:rsid w:val="000E6797"/>
    <w:rsid w:val="000E68AA"/>
    <w:rsid w:val="000E6A5C"/>
    <w:rsid w:val="000E6C09"/>
    <w:rsid w:val="000E7339"/>
    <w:rsid w:val="000E7373"/>
    <w:rsid w:val="000E79F1"/>
    <w:rsid w:val="000E7D2A"/>
    <w:rsid w:val="000E7FD2"/>
    <w:rsid w:val="000F0180"/>
    <w:rsid w:val="000F10FA"/>
    <w:rsid w:val="000F21AD"/>
    <w:rsid w:val="000F2DF8"/>
    <w:rsid w:val="000F2E22"/>
    <w:rsid w:val="000F3043"/>
    <w:rsid w:val="000F425B"/>
    <w:rsid w:val="000F4618"/>
    <w:rsid w:val="000F46BB"/>
    <w:rsid w:val="000F4F14"/>
    <w:rsid w:val="000F5C5E"/>
    <w:rsid w:val="000F5CA0"/>
    <w:rsid w:val="000F6DDA"/>
    <w:rsid w:val="000F7142"/>
    <w:rsid w:val="000F7958"/>
    <w:rsid w:val="00100C27"/>
    <w:rsid w:val="00100D25"/>
    <w:rsid w:val="0010135A"/>
    <w:rsid w:val="001013A5"/>
    <w:rsid w:val="001014E0"/>
    <w:rsid w:val="001015B8"/>
    <w:rsid w:val="00101ABB"/>
    <w:rsid w:val="00102004"/>
    <w:rsid w:val="00102E6B"/>
    <w:rsid w:val="0010406E"/>
    <w:rsid w:val="00105BD8"/>
    <w:rsid w:val="00105D43"/>
    <w:rsid w:val="00105EE0"/>
    <w:rsid w:val="00106429"/>
    <w:rsid w:val="001069D3"/>
    <w:rsid w:val="00107639"/>
    <w:rsid w:val="00107C24"/>
    <w:rsid w:val="00110212"/>
    <w:rsid w:val="001104DB"/>
    <w:rsid w:val="00110743"/>
    <w:rsid w:val="00111550"/>
    <w:rsid w:val="00111F2D"/>
    <w:rsid w:val="00112042"/>
    <w:rsid w:val="00112678"/>
    <w:rsid w:val="00112900"/>
    <w:rsid w:val="00113DA2"/>
    <w:rsid w:val="00113E05"/>
    <w:rsid w:val="001148B1"/>
    <w:rsid w:val="0011530E"/>
    <w:rsid w:val="001159DA"/>
    <w:rsid w:val="001163A8"/>
    <w:rsid w:val="00116D9E"/>
    <w:rsid w:val="0012006E"/>
    <w:rsid w:val="00120121"/>
    <w:rsid w:val="00120883"/>
    <w:rsid w:val="00120A5A"/>
    <w:rsid w:val="001212CF"/>
    <w:rsid w:val="00121347"/>
    <w:rsid w:val="001229B8"/>
    <w:rsid w:val="00122C37"/>
    <w:rsid w:val="00122F39"/>
    <w:rsid w:val="00123A1D"/>
    <w:rsid w:val="00124245"/>
    <w:rsid w:val="00124528"/>
    <w:rsid w:val="0012557B"/>
    <w:rsid w:val="00125E05"/>
    <w:rsid w:val="00126530"/>
    <w:rsid w:val="001268C0"/>
    <w:rsid w:val="00127555"/>
    <w:rsid w:val="001275D0"/>
    <w:rsid w:val="00127EFA"/>
    <w:rsid w:val="00130835"/>
    <w:rsid w:val="00130CB2"/>
    <w:rsid w:val="00131A91"/>
    <w:rsid w:val="00131C18"/>
    <w:rsid w:val="001336C7"/>
    <w:rsid w:val="001342A5"/>
    <w:rsid w:val="0013486A"/>
    <w:rsid w:val="001350A8"/>
    <w:rsid w:val="001353BF"/>
    <w:rsid w:val="001356C1"/>
    <w:rsid w:val="001363E0"/>
    <w:rsid w:val="001364B8"/>
    <w:rsid w:val="00136E8F"/>
    <w:rsid w:val="00137672"/>
    <w:rsid w:val="00137F19"/>
    <w:rsid w:val="00137F97"/>
    <w:rsid w:val="001407F7"/>
    <w:rsid w:val="001408C9"/>
    <w:rsid w:val="00140D22"/>
    <w:rsid w:val="00140E72"/>
    <w:rsid w:val="00140EE9"/>
    <w:rsid w:val="0014177F"/>
    <w:rsid w:val="001425AC"/>
    <w:rsid w:val="001426BE"/>
    <w:rsid w:val="00142801"/>
    <w:rsid w:val="001430F5"/>
    <w:rsid w:val="00143D47"/>
    <w:rsid w:val="00144421"/>
    <w:rsid w:val="001461D2"/>
    <w:rsid w:val="001476E2"/>
    <w:rsid w:val="00150B00"/>
    <w:rsid w:val="001510C1"/>
    <w:rsid w:val="00151127"/>
    <w:rsid w:val="00151A27"/>
    <w:rsid w:val="00151BD5"/>
    <w:rsid w:val="00151C25"/>
    <w:rsid w:val="00152804"/>
    <w:rsid w:val="00152E35"/>
    <w:rsid w:val="001534F4"/>
    <w:rsid w:val="0015358A"/>
    <w:rsid w:val="00153F75"/>
    <w:rsid w:val="00154028"/>
    <w:rsid w:val="0015575C"/>
    <w:rsid w:val="001557E6"/>
    <w:rsid w:val="00155AAD"/>
    <w:rsid w:val="00155F8D"/>
    <w:rsid w:val="001560A2"/>
    <w:rsid w:val="0015658D"/>
    <w:rsid w:val="00156926"/>
    <w:rsid w:val="00156BD9"/>
    <w:rsid w:val="00156D4F"/>
    <w:rsid w:val="001607F9"/>
    <w:rsid w:val="00160BB6"/>
    <w:rsid w:val="00160C93"/>
    <w:rsid w:val="00160D6A"/>
    <w:rsid w:val="00160DFA"/>
    <w:rsid w:val="001613E9"/>
    <w:rsid w:val="00161EED"/>
    <w:rsid w:val="00162147"/>
    <w:rsid w:val="00162AD1"/>
    <w:rsid w:val="00163383"/>
    <w:rsid w:val="00163A6B"/>
    <w:rsid w:val="00164B0C"/>
    <w:rsid w:val="001652F4"/>
    <w:rsid w:val="00165324"/>
    <w:rsid w:val="001655CD"/>
    <w:rsid w:val="001656BC"/>
    <w:rsid w:val="00166761"/>
    <w:rsid w:val="00166AFC"/>
    <w:rsid w:val="00166E8E"/>
    <w:rsid w:val="00167089"/>
    <w:rsid w:val="001676EA"/>
    <w:rsid w:val="001702FD"/>
    <w:rsid w:val="00171163"/>
    <w:rsid w:val="001714CA"/>
    <w:rsid w:val="00171A96"/>
    <w:rsid w:val="00172159"/>
    <w:rsid w:val="00172B52"/>
    <w:rsid w:val="00173085"/>
    <w:rsid w:val="00173111"/>
    <w:rsid w:val="001733D9"/>
    <w:rsid w:val="00173AB9"/>
    <w:rsid w:val="00173BEF"/>
    <w:rsid w:val="00173DD2"/>
    <w:rsid w:val="00174B92"/>
    <w:rsid w:val="00174C6B"/>
    <w:rsid w:val="00176641"/>
    <w:rsid w:val="00176CEF"/>
    <w:rsid w:val="00177C01"/>
    <w:rsid w:val="00180FE2"/>
    <w:rsid w:val="0018197F"/>
    <w:rsid w:val="00181CF9"/>
    <w:rsid w:val="00181FFA"/>
    <w:rsid w:val="001820B5"/>
    <w:rsid w:val="00182B9C"/>
    <w:rsid w:val="00182C88"/>
    <w:rsid w:val="00182C89"/>
    <w:rsid w:val="00183B30"/>
    <w:rsid w:val="0018421A"/>
    <w:rsid w:val="001851B3"/>
    <w:rsid w:val="00185304"/>
    <w:rsid w:val="00187429"/>
    <w:rsid w:val="00190422"/>
    <w:rsid w:val="001907FE"/>
    <w:rsid w:val="00190C05"/>
    <w:rsid w:val="001911D5"/>
    <w:rsid w:val="00191FBF"/>
    <w:rsid w:val="001921E7"/>
    <w:rsid w:val="001922F5"/>
    <w:rsid w:val="001924BC"/>
    <w:rsid w:val="00192B47"/>
    <w:rsid w:val="00193906"/>
    <w:rsid w:val="00193FAC"/>
    <w:rsid w:val="00194044"/>
    <w:rsid w:val="00194049"/>
    <w:rsid w:val="00194D68"/>
    <w:rsid w:val="00194F87"/>
    <w:rsid w:val="001956E5"/>
    <w:rsid w:val="00195953"/>
    <w:rsid w:val="001961C8"/>
    <w:rsid w:val="00196398"/>
    <w:rsid w:val="001970CD"/>
    <w:rsid w:val="001A0C4D"/>
    <w:rsid w:val="001A0FF1"/>
    <w:rsid w:val="001A1EF1"/>
    <w:rsid w:val="001A2420"/>
    <w:rsid w:val="001A254D"/>
    <w:rsid w:val="001A25B7"/>
    <w:rsid w:val="001A275D"/>
    <w:rsid w:val="001A2849"/>
    <w:rsid w:val="001A2E24"/>
    <w:rsid w:val="001A354A"/>
    <w:rsid w:val="001A3F59"/>
    <w:rsid w:val="001A5085"/>
    <w:rsid w:val="001A6144"/>
    <w:rsid w:val="001A66A3"/>
    <w:rsid w:val="001A7F32"/>
    <w:rsid w:val="001B062F"/>
    <w:rsid w:val="001B064F"/>
    <w:rsid w:val="001B0C64"/>
    <w:rsid w:val="001B1040"/>
    <w:rsid w:val="001B1126"/>
    <w:rsid w:val="001B15D5"/>
    <w:rsid w:val="001B18CE"/>
    <w:rsid w:val="001B2350"/>
    <w:rsid w:val="001B2409"/>
    <w:rsid w:val="001B25CD"/>
    <w:rsid w:val="001B388C"/>
    <w:rsid w:val="001B3952"/>
    <w:rsid w:val="001B4106"/>
    <w:rsid w:val="001B549E"/>
    <w:rsid w:val="001B56EA"/>
    <w:rsid w:val="001B5BFD"/>
    <w:rsid w:val="001B5F91"/>
    <w:rsid w:val="001B6830"/>
    <w:rsid w:val="001B76BF"/>
    <w:rsid w:val="001B7C12"/>
    <w:rsid w:val="001B7E51"/>
    <w:rsid w:val="001B7EE5"/>
    <w:rsid w:val="001C0119"/>
    <w:rsid w:val="001C0247"/>
    <w:rsid w:val="001C0926"/>
    <w:rsid w:val="001C0AF3"/>
    <w:rsid w:val="001C13AE"/>
    <w:rsid w:val="001C22C1"/>
    <w:rsid w:val="001C2305"/>
    <w:rsid w:val="001C23FD"/>
    <w:rsid w:val="001C2413"/>
    <w:rsid w:val="001C2C8F"/>
    <w:rsid w:val="001C3598"/>
    <w:rsid w:val="001C3690"/>
    <w:rsid w:val="001C3A12"/>
    <w:rsid w:val="001C3FEB"/>
    <w:rsid w:val="001C4CEE"/>
    <w:rsid w:val="001C4EFA"/>
    <w:rsid w:val="001C50CC"/>
    <w:rsid w:val="001C51C5"/>
    <w:rsid w:val="001C55D0"/>
    <w:rsid w:val="001D052E"/>
    <w:rsid w:val="001D0C2A"/>
    <w:rsid w:val="001D10F3"/>
    <w:rsid w:val="001D19BD"/>
    <w:rsid w:val="001D1A85"/>
    <w:rsid w:val="001D1E4A"/>
    <w:rsid w:val="001D205C"/>
    <w:rsid w:val="001D2532"/>
    <w:rsid w:val="001D27E8"/>
    <w:rsid w:val="001D2B3F"/>
    <w:rsid w:val="001D3E1D"/>
    <w:rsid w:val="001D40BD"/>
    <w:rsid w:val="001D4C23"/>
    <w:rsid w:val="001D5379"/>
    <w:rsid w:val="001D5640"/>
    <w:rsid w:val="001D5F61"/>
    <w:rsid w:val="001D6AC5"/>
    <w:rsid w:val="001D74CD"/>
    <w:rsid w:val="001D770F"/>
    <w:rsid w:val="001E010A"/>
    <w:rsid w:val="001E0B62"/>
    <w:rsid w:val="001E0BE0"/>
    <w:rsid w:val="001E0FA6"/>
    <w:rsid w:val="001E11A1"/>
    <w:rsid w:val="001E1841"/>
    <w:rsid w:val="001E245F"/>
    <w:rsid w:val="001E292B"/>
    <w:rsid w:val="001E31C2"/>
    <w:rsid w:val="001E3547"/>
    <w:rsid w:val="001E376B"/>
    <w:rsid w:val="001E4611"/>
    <w:rsid w:val="001E4AF7"/>
    <w:rsid w:val="001E5A0E"/>
    <w:rsid w:val="001E5EB7"/>
    <w:rsid w:val="001E5F73"/>
    <w:rsid w:val="001E64AA"/>
    <w:rsid w:val="001E64E5"/>
    <w:rsid w:val="001E6CB5"/>
    <w:rsid w:val="001E758E"/>
    <w:rsid w:val="001E765B"/>
    <w:rsid w:val="001E79D8"/>
    <w:rsid w:val="001F09AD"/>
    <w:rsid w:val="001F0CDE"/>
    <w:rsid w:val="001F0F39"/>
    <w:rsid w:val="001F0FCC"/>
    <w:rsid w:val="001F1B29"/>
    <w:rsid w:val="001F1EE4"/>
    <w:rsid w:val="001F21F9"/>
    <w:rsid w:val="001F2345"/>
    <w:rsid w:val="001F2B72"/>
    <w:rsid w:val="001F35DD"/>
    <w:rsid w:val="001F3715"/>
    <w:rsid w:val="001F381E"/>
    <w:rsid w:val="001F3A6C"/>
    <w:rsid w:val="001F3CCE"/>
    <w:rsid w:val="001F45ED"/>
    <w:rsid w:val="001F49CD"/>
    <w:rsid w:val="001F4A71"/>
    <w:rsid w:val="001F571F"/>
    <w:rsid w:val="001F5887"/>
    <w:rsid w:val="001F58D1"/>
    <w:rsid w:val="001F5CD4"/>
    <w:rsid w:val="001F633C"/>
    <w:rsid w:val="001F65D2"/>
    <w:rsid w:val="001F6A2A"/>
    <w:rsid w:val="001F724E"/>
    <w:rsid w:val="001F73CD"/>
    <w:rsid w:val="001F7CF1"/>
    <w:rsid w:val="001F7E8A"/>
    <w:rsid w:val="0020020A"/>
    <w:rsid w:val="00201335"/>
    <w:rsid w:val="00202E84"/>
    <w:rsid w:val="00203F7B"/>
    <w:rsid w:val="0020497A"/>
    <w:rsid w:val="00204D5D"/>
    <w:rsid w:val="00206182"/>
    <w:rsid w:val="0020653B"/>
    <w:rsid w:val="00206BB9"/>
    <w:rsid w:val="0020780F"/>
    <w:rsid w:val="00207B21"/>
    <w:rsid w:val="0021050F"/>
    <w:rsid w:val="002107C7"/>
    <w:rsid w:val="00211E8F"/>
    <w:rsid w:val="002131D9"/>
    <w:rsid w:val="00213355"/>
    <w:rsid w:val="002133B1"/>
    <w:rsid w:val="002142D4"/>
    <w:rsid w:val="00214FD1"/>
    <w:rsid w:val="00215414"/>
    <w:rsid w:val="0021578A"/>
    <w:rsid w:val="00215EF2"/>
    <w:rsid w:val="00216968"/>
    <w:rsid w:val="002170AD"/>
    <w:rsid w:val="002175EB"/>
    <w:rsid w:val="00217848"/>
    <w:rsid w:val="00217A6B"/>
    <w:rsid w:val="002204DB"/>
    <w:rsid w:val="0022079C"/>
    <w:rsid w:val="002210A3"/>
    <w:rsid w:val="0022160A"/>
    <w:rsid w:val="002221EC"/>
    <w:rsid w:val="00222C36"/>
    <w:rsid w:val="002230B9"/>
    <w:rsid w:val="00223602"/>
    <w:rsid w:val="00223A9B"/>
    <w:rsid w:val="00224A29"/>
    <w:rsid w:val="00224B28"/>
    <w:rsid w:val="00225354"/>
    <w:rsid w:val="0022665A"/>
    <w:rsid w:val="00226AB5"/>
    <w:rsid w:val="00226BD1"/>
    <w:rsid w:val="00226E24"/>
    <w:rsid w:val="00227CC9"/>
    <w:rsid w:val="00227F26"/>
    <w:rsid w:val="00227FAC"/>
    <w:rsid w:val="002309E8"/>
    <w:rsid w:val="0023111C"/>
    <w:rsid w:val="00231650"/>
    <w:rsid w:val="0023180C"/>
    <w:rsid w:val="00232320"/>
    <w:rsid w:val="0023290F"/>
    <w:rsid w:val="00232965"/>
    <w:rsid w:val="00232C9F"/>
    <w:rsid w:val="00232E56"/>
    <w:rsid w:val="00233005"/>
    <w:rsid w:val="00233E49"/>
    <w:rsid w:val="00235553"/>
    <w:rsid w:val="00235CDC"/>
    <w:rsid w:val="00235D4E"/>
    <w:rsid w:val="00236046"/>
    <w:rsid w:val="00236242"/>
    <w:rsid w:val="002362A6"/>
    <w:rsid w:val="00236743"/>
    <w:rsid w:val="00236B3E"/>
    <w:rsid w:val="00236CA3"/>
    <w:rsid w:val="0024106E"/>
    <w:rsid w:val="00241D32"/>
    <w:rsid w:val="00241D71"/>
    <w:rsid w:val="00242056"/>
    <w:rsid w:val="0024237F"/>
    <w:rsid w:val="00242CF1"/>
    <w:rsid w:val="002443AB"/>
    <w:rsid w:val="00244F56"/>
    <w:rsid w:val="002453C1"/>
    <w:rsid w:val="00245BB2"/>
    <w:rsid w:val="00247E00"/>
    <w:rsid w:val="0025094D"/>
    <w:rsid w:val="002515BF"/>
    <w:rsid w:val="00251E68"/>
    <w:rsid w:val="00252CD3"/>
    <w:rsid w:val="00252CD5"/>
    <w:rsid w:val="00252E25"/>
    <w:rsid w:val="002542CA"/>
    <w:rsid w:val="0025435F"/>
    <w:rsid w:val="002545E4"/>
    <w:rsid w:val="00255718"/>
    <w:rsid w:val="0025575B"/>
    <w:rsid w:val="0025575C"/>
    <w:rsid w:val="00255862"/>
    <w:rsid w:val="00256674"/>
    <w:rsid w:val="002577AE"/>
    <w:rsid w:val="00257CB9"/>
    <w:rsid w:val="00260434"/>
    <w:rsid w:val="0026045A"/>
    <w:rsid w:val="002608DE"/>
    <w:rsid w:val="00260F6C"/>
    <w:rsid w:val="00261408"/>
    <w:rsid w:val="002617AF"/>
    <w:rsid w:val="002620D0"/>
    <w:rsid w:val="00262297"/>
    <w:rsid w:val="00262A82"/>
    <w:rsid w:val="00263548"/>
    <w:rsid w:val="00263F08"/>
    <w:rsid w:val="002656EC"/>
    <w:rsid w:val="00265AE3"/>
    <w:rsid w:val="00265B48"/>
    <w:rsid w:val="00265BA3"/>
    <w:rsid w:val="00266018"/>
    <w:rsid w:val="0026611F"/>
    <w:rsid w:val="00266235"/>
    <w:rsid w:val="0026679C"/>
    <w:rsid w:val="00267799"/>
    <w:rsid w:val="00267A32"/>
    <w:rsid w:val="00267C2C"/>
    <w:rsid w:val="00270117"/>
    <w:rsid w:val="00270C1D"/>
    <w:rsid w:val="00270E67"/>
    <w:rsid w:val="00272929"/>
    <w:rsid w:val="00272F3C"/>
    <w:rsid w:val="00273109"/>
    <w:rsid w:val="0027453D"/>
    <w:rsid w:val="00274797"/>
    <w:rsid w:val="00274A79"/>
    <w:rsid w:val="00274AEF"/>
    <w:rsid w:val="00274E50"/>
    <w:rsid w:val="00275466"/>
    <w:rsid w:val="00275757"/>
    <w:rsid w:val="00275B7D"/>
    <w:rsid w:val="002766C0"/>
    <w:rsid w:val="0027696D"/>
    <w:rsid w:val="00276A84"/>
    <w:rsid w:val="00276C0D"/>
    <w:rsid w:val="00280532"/>
    <w:rsid w:val="0028087C"/>
    <w:rsid w:val="00280926"/>
    <w:rsid w:val="00281A18"/>
    <w:rsid w:val="002821C8"/>
    <w:rsid w:val="0028277A"/>
    <w:rsid w:val="00283AD4"/>
    <w:rsid w:val="00283ADD"/>
    <w:rsid w:val="00283D32"/>
    <w:rsid w:val="002843A1"/>
    <w:rsid w:val="002858E2"/>
    <w:rsid w:val="00285CF9"/>
    <w:rsid w:val="00285D2D"/>
    <w:rsid w:val="00285E9E"/>
    <w:rsid w:val="00285F4E"/>
    <w:rsid w:val="00285FE1"/>
    <w:rsid w:val="00286513"/>
    <w:rsid w:val="00286CDB"/>
    <w:rsid w:val="00287039"/>
    <w:rsid w:val="002903E4"/>
    <w:rsid w:val="002905D9"/>
    <w:rsid w:val="00290B44"/>
    <w:rsid w:val="00290F08"/>
    <w:rsid w:val="002911D0"/>
    <w:rsid w:val="00291683"/>
    <w:rsid w:val="00291764"/>
    <w:rsid w:val="00291AAC"/>
    <w:rsid w:val="00291AEC"/>
    <w:rsid w:val="00291C2D"/>
    <w:rsid w:val="002920A0"/>
    <w:rsid w:val="00292283"/>
    <w:rsid w:val="00292450"/>
    <w:rsid w:val="002926FA"/>
    <w:rsid w:val="00292895"/>
    <w:rsid w:val="00294790"/>
    <w:rsid w:val="00294FFE"/>
    <w:rsid w:val="00295363"/>
    <w:rsid w:val="00295DB2"/>
    <w:rsid w:val="002967B6"/>
    <w:rsid w:val="00296F81"/>
    <w:rsid w:val="00297211"/>
    <w:rsid w:val="002976EB"/>
    <w:rsid w:val="002978D1"/>
    <w:rsid w:val="00297CF4"/>
    <w:rsid w:val="002A0697"/>
    <w:rsid w:val="002A0C35"/>
    <w:rsid w:val="002A0F57"/>
    <w:rsid w:val="002A1FDA"/>
    <w:rsid w:val="002A23AC"/>
    <w:rsid w:val="002A2A2C"/>
    <w:rsid w:val="002A3003"/>
    <w:rsid w:val="002A3881"/>
    <w:rsid w:val="002A39D6"/>
    <w:rsid w:val="002A4365"/>
    <w:rsid w:val="002A4DB4"/>
    <w:rsid w:val="002A55F8"/>
    <w:rsid w:val="002A57A8"/>
    <w:rsid w:val="002A59BC"/>
    <w:rsid w:val="002A5A04"/>
    <w:rsid w:val="002A5E4D"/>
    <w:rsid w:val="002A68B2"/>
    <w:rsid w:val="002A6A01"/>
    <w:rsid w:val="002A6E89"/>
    <w:rsid w:val="002A763E"/>
    <w:rsid w:val="002A7C5C"/>
    <w:rsid w:val="002B054C"/>
    <w:rsid w:val="002B06B0"/>
    <w:rsid w:val="002B0BD0"/>
    <w:rsid w:val="002B0E6D"/>
    <w:rsid w:val="002B0F60"/>
    <w:rsid w:val="002B1068"/>
    <w:rsid w:val="002B151B"/>
    <w:rsid w:val="002B18DB"/>
    <w:rsid w:val="002B1DE5"/>
    <w:rsid w:val="002B268C"/>
    <w:rsid w:val="002B3122"/>
    <w:rsid w:val="002B316B"/>
    <w:rsid w:val="002B3226"/>
    <w:rsid w:val="002B3323"/>
    <w:rsid w:val="002B3A05"/>
    <w:rsid w:val="002B3B55"/>
    <w:rsid w:val="002B443C"/>
    <w:rsid w:val="002B4804"/>
    <w:rsid w:val="002B4D61"/>
    <w:rsid w:val="002B5C3D"/>
    <w:rsid w:val="002B6798"/>
    <w:rsid w:val="002B6C49"/>
    <w:rsid w:val="002B7466"/>
    <w:rsid w:val="002B7A74"/>
    <w:rsid w:val="002C0158"/>
    <w:rsid w:val="002C0588"/>
    <w:rsid w:val="002C0C66"/>
    <w:rsid w:val="002C0EDD"/>
    <w:rsid w:val="002C1022"/>
    <w:rsid w:val="002C17D2"/>
    <w:rsid w:val="002C1B55"/>
    <w:rsid w:val="002C1FEB"/>
    <w:rsid w:val="002C3273"/>
    <w:rsid w:val="002C32A6"/>
    <w:rsid w:val="002C3BA0"/>
    <w:rsid w:val="002C435A"/>
    <w:rsid w:val="002C4AEC"/>
    <w:rsid w:val="002C4CC2"/>
    <w:rsid w:val="002C58FC"/>
    <w:rsid w:val="002C5A68"/>
    <w:rsid w:val="002C5AD0"/>
    <w:rsid w:val="002C641D"/>
    <w:rsid w:val="002C66B5"/>
    <w:rsid w:val="002C7106"/>
    <w:rsid w:val="002C79C1"/>
    <w:rsid w:val="002C7E5A"/>
    <w:rsid w:val="002D05AB"/>
    <w:rsid w:val="002D08D6"/>
    <w:rsid w:val="002D1C80"/>
    <w:rsid w:val="002D234F"/>
    <w:rsid w:val="002D2392"/>
    <w:rsid w:val="002D2569"/>
    <w:rsid w:val="002D3192"/>
    <w:rsid w:val="002D329B"/>
    <w:rsid w:val="002D34CA"/>
    <w:rsid w:val="002D3C16"/>
    <w:rsid w:val="002D3E9D"/>
    <w:rsid w:val="002D4138"/>
    <w:rsid w:val="002D4568"/>
    <w:rsid w:val="002D4855"/>
    <w:rsid w:val="002D4AE1"/>
    <w:rsid w:val="002D4BAE"/>
    <w:rsid w:val="002D4C7C"/>
    <w:rsid w:val="002D4DA3"/>
    <w:rsid w:val="002D4E56"/>
    <w:rsid w:val="002D5001"/>
    <w:rsid w:val="002D63B1"/>
    <w:rsid w:val="002D67AD"/>
    <w:rsid w:val="002D693F"/>
    <w:rsid w:val="002D6CD3"/>
    <w:rsid w:val="002E0324"/>
    <w:rsid w:val="002E092E"/>
    <w:rsid w:val="002E12A8"/>
    <w:rsid w:val="002E1F19"/>
    <w:rsid w:val="002E28C9"/>
    <w:rsid w:val="002E2930"/>
    <w:rsid w:val="002E2E35"/>
    <w:rsid w:val="002E3104"/>
    <w:rsid w:val="002E31D9"/>
    <w:rsid w:val="002E3558"/>
    <w:rsid w:val="002E3810"/>
    <w:rsid w:val="002E392E"/>
    <w:rsid w:val="002E4089"/>
    <w:rsid w:val="002E44B0"/>
    <w:rsid w:val="002E4670"/>
    <w:rsid w:val="002E484B"/>
    <w:rsid w:val="002E4E64"/>
    <w:rsid w:val="002E4ED7"/>
    <w:rsid w:val="002E5891"/>
    <w:rsid w:val="002E62B9"/>
    <w:rsid w:val="002E6BE0"/>
    <w:rsid w:val="002E700B"/>
    <w:rsid w:val="002E77A6"/>
    <w:rsid w:val="002E7B71"/>
    <w:rsid w:val="002E7E65"/>
    <w:rsid w:val="002F0080"/>
    <w:rsid w:val="002F0113"/>
    <w:rsid w:val="002F0BF0"/>
    <w:rsid w:val="002F1296"/>
    <w:rsid w:val="002F1C55"/>
    <w:rsid w:val="002F1E6C"/>
    <w:rsid w:val="002F2159"/>
    <w:rsid w:val="002F2648"/>
    <w:rsid w:val="002F298A"/>
    <w:rsid w:val="002F3663"/>
    <w:rsid w:val="002F3789"/>
    <w:rsid w:val="002F3A6F"/>
    <w:rsid w:val="002F3C5A"/>
    <w:rsid w:val="002F4CE8"/>
    <w:rsid w:val="002F6742"/>
    <w:rsid w:val="002F77C8"/>
    <w:rsid w:val="00300606"/>
    <w:rsid w:val="0030079A"/>
    <w:rsid w:val="00301796"/>
    <w:rsid w:val="00301BC8"/>
    <w:rsid w:val="00301C06"/>
    <w:rsid w:val="00301E29"/>
    <w:rsid w:val="00302015"/>
    <w:rsid w:val="00302B72"/>
    <w:rsid w:val="00303657"/>
    <w:rsid w:val="003038C3"/>
    <w:rsid w:val="00303DF6"/>
    <w:rsid w:val="00303EBF"/>
    <w:rsid w:val="00304299"/>
    <w:rsid w:val="003049C0"/>
    <w:rsid w:val="00304BCC"/>
    <w:rsid w:val="00305197"/>
    <w:rsid w:val="003051DF"/>
    <w:rsid w:val="00305667"/>
    <w:rsid w:val="00305DEE"/>
    <w:rsid w:val="0030648B"/>
    <w:rsid w:val="00307202"/>
    <w:rsid w:val="00307485"/>
    <w:rsid w:val="003104C4"/>
    <w:rsid w:val="00310665"/>
    <w:rsid w:val="003115BE"/>
    <w:rsid w:val="00311C73"/>
    <w:rsid w:val="0031364D"/>
    <w:rsid w:val="0031426E"/>
    <w:rsid w:val="00314DA8"/>
    <w:rsid w:val="00315317"/>
    <w:rsid w:val="003155A1"/>
    <w:rsid w:val="00315914"/>
    <w:rsid w:val="003159D1"/>
    <w:rsid w:val="00315D5B"/>
    <w:rsid w:val="0031664F"/>
    <w:rsid w:val="003167EC"/>
    <w:rsid w:val="00316E73"/>
    <w:rsid w:val="003179AB"/>
    <w:rsid w:val="003179FE"/>
    <w:rsid w:val="00320568"/>
    <w:rsid w:val="0032099D"/>
    <w:rsid w:val="00320E04"/>
    <w:rsid w:val="00321AA0"/>
    <w:rsid w:val="00321CDB"/>
    <w:rsid w:val="00321E62"/>
    <w:rsid w:val="003223C3"/>
    <w:rsid w:val="003242F1"/>
    <w:rsid w:val="003248DE"/>
    <w:rsid w:val="00324F17"/>
    <w:rsid w:val="003252F7"/>
    <w:rsid w:val="003254B3"/>
    <w:rsid w:val="00325BED"/>
    <w:rsid w:val="00325D05"/>
    <w:rsid w:val="00326AB6"/>
    <w:rsid w:val="00326E38"/>
    <w:rsid w:val="00326F6E"/>
    <w:rsid w:val="00327075"/>
    <w:rsid w:val="00327139"/>
    <w:rsid w:val="00330942"/>
    <w:rsid w:val="00331199"/>
    <w:rsid w:val="00331211"/>
    <w:rsid w:val="00331989"/>
    <w:rsid w:val="00331D81"/>
    <w:rsid w:val="00331F0D"/>
    <w:rsid w:val="0033239A"/>
    <w:rsid w:val="00332610"/>
    <w:rsid w:val="003330DA"/>
    <w:rsid w:val="003333F0"/>
    <w:rsid w:val="003336EE"/>
    <w:rsid w:val="00335529"/>
    <w:rsid w:val="00335C00"/>
    <w:rsid w:val="00335EF3"/>
    <w:rsid w:val="00336B3C"/>
    <w:rsid w:val="00336C87"/>
    <w:rsid w:val="003371C3"/>
    <w:rsid w:val="00337F89"/>
    <w:rsid w:val="00340552"/>
    <w:rsid w:val="003405C5"/>
    <w:rsid w:val="00340723"/>
    <w:rsid w:val="00340C1E"/>
    <w:rsid w:val="00340FC7"/>
    <w:rsid w:val="0034101C"/>
    <w:rsid w:val="003418D8"/>
    <w:rsid w:val="00341DBF"/>
    <w:rsid w:val="00341F9A"/>
    <w:rsid w:val="0034247D"/>
    <w:rsid w:val="00342577"/>
    <w:rsid w:val="00342664"/>
    <w:rsid w:val="00342F36"/>
    <w:rsid w:val="00343258"/>
    <w:rsid w:val="00343CF7"/>
    <w:rsid w:val="00344887"/>
    <w:rsid w:val="0034579C"/>
    <w:rsid w:val="00347914"/>
    <w:rsid w:val="00350D24"/>
    <w:rsid w:val="003512A0"/>
    <w:rsid w:val="00351CDD"/>
    <w:rsid w:val="00351FEF"/>
    <w:rsid w:val="00352216"/>
    <w:rsid w:val="003529E3"/>
    <w:rsid w:val="00352D23"/>
    <w:rsid w:val="00353343"/>
    <w:rsid w:val="0035365F"/>
    <w:rsid w:val="00353674"/>
    <w:rsid w:val="00353AE5"/>
    <w:rsid w:val="00353F17"/>
    <w:rsid w:val="00354205"/>
    <w:rsid w:val="003547DE"/>
    <w:rsid w:val="00355058"/>
    <w:rsid w:val="00355723"/>
    <w:rsid w:val="00355884"/>
    <w:rsid w:val="0035589B"/>
    <w:rsid w:val="00355D1C"/>
    <w:rsid w:val="00356E46"/>
    <w:rsid w:val="003575E0"/>
    <w:rsid w:val="00357D84"/>
    <w:rsid w:val="0036018C"/>
    <w:rsid w:val="0036077A"/>
    <w:rsid w:val="0036120A"/>
    <w:rsid w:val="0036257A"/>
    <w:rsid w:val="00362C2F"/>
    <w:rsid w:val="003634C4"/>
    <w:rsid w:val="003634D3"/>
    <w:rsid w:val="00363F47"/>
    <w:rsid w:val="003647AE"/>
    <w:rsid w:val="003649E1"/>
    <w:rsid w:val="0036538C"/>
    <w:rsid w:val="0036612E"/>
    <w:rsid w:val="00366F58"/>
    <w:rsid w:val="00367300"/>
    <w:rsid w:val="00367780"/>
    <w:rsid w:val="00370641"/>
    <w:rsid w:val="003709A6"/>
    <w:rsid w:val="00370E68"/>
    <w:rsid w:val="00371BC1"/>
    <w:rsid w:val="00371DB8"/>
    <w:rsid w:val="00371F6B"/>
    <w:rsid w:val="00372504"/>
    <w:rsid w:val="00373CC8"/>
    <w:rsid w:val="003741B8"/>
    <w:rsid w:val="00374343"/>
    <w:rsid w:val="00374381"/>
    <w:rsid w:val="003744F6"/>
    <w:rsid w:val="003745E1"/>
    <w:rsid w:val="003756A0"/>
    <w:rsid w:val="00375CF7"/>
    <w:rsid w:val="0037626E"/>
    <w:rsid w:val="00376991"/>
    <w:rsid w:val="00376A28"/>
    <w:rsid w:val="00377140"/>
    <w:rsid w:val="00380382"/>
    <w:rsid w:val="00380629"/>
    <w:rsid w:val="0038070F"/>
    <w:rsid w:val="003807AB"/>
    <w:rsid w:val="00380AB2"/>
    <w:rsid w:val="00380C97"/>
    <w:rsid w:val="0038100C"/>
    <w:rsid w:val="0038123F"/>
    <w:rsid w:val="00381344"/>
    <w:rsid w:val="003813C5"/>
    <w:rsid w:val="00381761"/>
    <w:rsid w:val="00381941"/>
    <w:rsid w:val="00381F35"/>
    <w:rsid w:val="00382403"/>
    <w:rsid w:val="00382912"/>
    <w:rsid w:val="0038383E"/>
    <w:rsid w:val="00383955"/>
    <w:rsid w:val="00383AB0"/>
    <w:rsid w:val="00383CFA"/>
    <w:rsid w:val="00384193"/>
    <w:rsid w:val="003848A5"/>
    <w:rsid w:val="00384946"/>
    <w:rsid w:val="00385730"/>
    <w:rsid w:val="00385766"/>
    <w:rsid w:val="003858BA"/>
    <w:rsid w:val="003862DC"/>
    <w:rsid w:val="0038709C"/>
    <w:rsid w:val="003877F0"/>
    <w:rsid w:val="00387BB8"/>
    <w:rsid w:val="003909CF"/>
    <w:rsid w:val="00390DDA"/>
    <w:rsid w:val="00390E9A"/>
    <w:rsid w:val="00391072"/>
    <w:rsid w:val="00391074"/>
    <w:rsid w:val="00391B3C"/>
    <w:rsid w:val="00391C25"/>
    <w:rsid w:val="00392D90"/>
    <w:rsid w:val="0039379C"/>
    <w:rsid w:val="00393F13"/>
    <w:rsid w:val="0039439F"/>
    <w:rsid w:val="00395584"/>
    <w:rsid w:val="00395C95"/>
    <w:rsid w:val="00396898"/>
    <w:rsid w:val="00396AF0"/>
    <w:rsid w:val="0039732D"/>
    <w:rsid w:val="00397D28"/>
    <w:rsid w:val="003A006F"/>
    <w:rsid w:val="003A0C2F"/>
    <w:rsid w:val="003A1128"/>
    <w:rsid w:val="003A1480"/>
    <w:rsid w:val="003A1762"/>
    <w:rsid w:val="003A1923"/>
    <w:rsid w:val="003A1AE3"/>
    <w:rsid w:val="003A2623"/>
    <w:rsid w:val="003A2F1B"/>
    <w:rsid w:val="003A33B7"/>
    <w:rsid w:val="003A4E31"/>
    <w:rsid w:val="003A4F48"/>
    <w:rsid w:val="003A576F"/>
    <w:rsid w:val="003A5A1D"/>
    <w:rsid w:val="003A5D8D"/>
    <w:rsid w:val="003A6120"/>
    <w:rsid w:val="003A7AE8"/>
    <w:rsid w:val="003B07C5"/>
    <w:rsid w:val="003B1022"/>
    <w:rsid w:val="003B17D1"/>
    <w:rsid w:val="003B1B7F"/>
    <w:rsid w:val="003B23D5"/>
    <w:rsid w:val="003B23D7"/>
    <w:rsid w:val="003B24B4"/>
    <w:rsid w:val="003B35FA"/>
    <w:rsid w:val="003B3EFC"/>
    <w:rsid w:val="003B44FA"/>
    <w:rsid w:val="003B49B6"/>
    <w:rsid w:val="003B4C5B"/>
    <w:rsid w:val="003B4E04"/>
    <w:rsid w:val="003B6481"/>
    <w:rsid w:val="003B7651"/>
    <w:rsid w:val="003B7A4F"/>
    <w:rsid w:val="003B7F5C"/>
    <w:rsid w:val="003C0195"/>
    <w:rsid w:val="003C08C8"/>
    <w:rsid w:val="003C195C"/>
    <w:rsid w:val="003C232D"/>
    <w:rsid w:val="003C2610"/>
    <w:rsid w:val="003C2807"/>
    <w:rsid w:val="003C2837"/>
    <w:rsid w:val="003C330B"/>
    <w:rsid w:val="003C41AA"/>
    <w:rsid w:val="003C4C79"/>
    <w:rsid w:val="003C53A8"/>
    <w:rsid w:val="003C577C"/>
    <w:rsid w:val="003C5858"/>
    <w:rsid w:val="003C5A1F"/>
    <w:rsid w:val="003C5B4A"/>
    <w:rsid w:val="003C5E05"/>
    <w:rsid w:val="003C6085"/>
    <w:rsid w:val="003C6571"/>
    <w:rsid w:val="003C69FD"/>
    <w:rsid w:val="003C6A3D"/>
    <w:rsid w:val="003C746C"/>
    <w:rsid w:val="003D0A8F"/>
    <w:rsid w:val="003D1025"/>
    <w:rsid w:val="003D1D38"/>
    <w:rsid w:val="003D214E"/>
    <w:rsid w:val="003D26AA"/>
    <w:rsid w:val="003D26B2"/>
    <w:rsid w:val="003D28C3"/>
    <w:rsid w:val="003D29D0"/>
    <w:rsid w:val="003D3B2B"/>
    <w:rsid w:val="003D3C34"/>
    <w:rsid w:val="003D455C"/>
    <w:rsid w:val="003D49F0"/>
    <w:rsid w:val="003D4F52"/>
    <w:rsid w:val="003D5F6C"/>
    <w:rsid w:val="003D63CF"/>
    <w:rsid w:val="003D6663"/>
    <w:rsid w:val="003D6CE8"/>
    <w:rsid w:val="003D703C"/>
    <w:rsid w:val="003D738E"/>
    <w:rsid w:val="003E00AA"/>
    <w:rsid w:val="003E0C97"/>
    <w:rsid w:val="003E12C7"/>
    <w:rsid w:val="003E145F"/>
    <w:rsid w:val="003E150A"/>
    <w:rsid w:val="003E1C16"/>
    <w:rsid w:val="003E1CB3"/>
    <w:rsid w:val="003E2609"/>
    <w:rsid w:val="003E26B3"/>
    <w:rsid w:val="003E27F8"/>
    <w:rsid w:val="003E32A6"/>
    <w:rsid w:val="003E3629"/>
    <w:rsid w:val="003E3982"/>
    <w:rsid w:val="003E3FC5"/>
    <w:rsid w:val="003E4448"/>
    <w:rsid w:val="003E4781"/>
    <w:rsid w:val="003E4887"/>
    <w:rsid w:val="003E4D91"/>
    <w:rsid w:val="003E501B"/>
    <w:rsid w:val="003E6508"/>
    <w:rsid w:val="003E6F5D"/>
    <w:rsid w:val="003E78D4"/>
    <w:rsid w:val="003E7E85"/>
    <w:rsid w:val="003E7E8F"/>
    <w:rsid w:val="003F0806"/>
    <w:rsid w:val="003F0A63"/>
    <w:rsid w:val="003F0B23"/>
    <w:rsid w:val="003F0DF1"/>
    <w:rsid w:val="003F1605"/>
    <w:rsid w:val="003F23FB"/>
    <w:rsid w:val="003F2455"/>
    <w:rsid w:val="003F2A50"/>
    <w:rsid w:val="003F2BC3"/>
    <w:rsid w:val="003F30CC"/>
    <w:rsid w:val="003F39EC"/>
    <w:rsid w:val="003F4130"/>
    <w:rsid w:val="003F4A9B"/>
    <w:rsid w:val="003F4D27"/>
    <w:rsid w:val="003F53FE"/>
    <w:rsid w:val="003F583F"/>
    <w:rsid w:val="003F58D4"/>
    <w:rsid w:val="003F621D"/>
    <w:rsid w:val="003F69AB"/>
    <w:rsid w:val="003F7882"/>
    <w:rsid w:val="003F7988"/>
    <w:rsid w:val="003F7CD9"/>
    <w:rsid w:val="00400448"/>
    <w:rsid w:val="0040047D"/>
    <w:rsid w:val="00401876"/>
    <w:rsid w:val="00402290"/>
    <w:rsid w:val="00402A6C"/>
    <w:rsid w:val="00403239"/>
    <w:rsid w:val="004038F3"/>
    <w:rsid w:val="00403C5F"/>
    <w:rsid w:val="004045F4"/>
    <w:rsid w:val="00404DB4"/>
    <w:rsid w:val="00404ED7"/>
    <w:rsid w:val="00405926"/>
    <w:rsid w:val="00405AB0"/>
    <w:rsid w:val="00405E80"/>
    <w:rsid w:val="004063FC"/>
    <w:rsid w:val="00406E4F"/>
    <w:rsid w:val="0040715B"/>
    <w:rsid w:val="004071CE"/>
    <w:rsid w:val="00407636"/>
    <w:rsid w:val="00410D60"/>
    <w:rsid w:val="00411155"/>
    <w:rsid w:val="00411868"/>
    <w:rsid w:val="004122CA"/>
    <w:rsid w:val="004129C9"/>
    <w:rsid w:val="00412B5F"/>
    <w:rsid w:val="00412B6E"/>
    <w:rsid w:val="00412CEA"/>
    <w:rsid w:val="00412E5D"/>
    <w:rsid w:val="00412F34"/>
    <w:rsid w:val="00413393"/>
    <w:rsid w:val="004136F3"/>
    <w:rsid w:val="004137CF"/>
    <w:rsid w:val="00414040"/>
    <w:rsid w:val="00414290"/>
    <w:rsid w:val="00414976"/>
    <w:rsid w:val="00415204"/>
    <w:rsid w:val="00415C73"/>
    <w:rsid w:val="00415D96"/>
    <w:rsid w:val="00415EE7"/>
    <w:rsid w:val="0041701E"/>
    <w:rsid w:val="004175A1"/>
    <w:rsid w:val="004175F7"/>
    <w:rsid w:val="004212CF"/>
    <w:rsid w:val="00421975"/>
    <w:rsid w:val="004226D1"/>
    <w:rsid w:val="00422E84"/>
    <w:rsid w:val="004238D2"/>
    <w:rsid w:val="004244D6"/>
    <w:rsid w:val="00424921"/>
    <w:rsid w:val="00424B82"/>
    <w:rsid w:val="0042594B"/>
    <w:rsid w:val="00425B29"/>
    <w:rsid w:val="00426DB2"/>
    <w:rsid w:val="00427019"/>
    <w:rsid w:val="004274DC"/>
    <w:rsid w:val="00427559"/>
    <w:rsid w:val="00427902"/>
    <w:rsid w:val="00427A31"/>
    <w:rsid w:val="00430506"/>
    <w:rsid w:val="00430E27"/>
    <w:rsid w:val="00431331"/>
    <w:rsid w:val="00431DCC"/>
    <w:rsid w:val="00432109"/>
    <w:rsid w:val="0043372E"/>
    <w:rsid w:val="004347D5"/>
    <w:rsid w:val="00434939"/>
    <w:rsid w:val="004355B6"/>
    <w:rsid w:val="00435768"/>
    <w:rsid w:val="004360FB"/>
    <w:rsid w:val="00436571"/>
    <w:rsid w:val="00436629"/>
    <w:rsid w:val="0043772D"/>
    <w:rsid w:val="004378FA"/>
    <w:rsid w:val="00437EB5"/>
    <w:rsid w:val="00440233"/>
    <w:rsid w:val="00440436"/>
    <w:rsid w:val="004411C3"/>
    <w:rsid w:val="00441801"/>
    <w:rsid w:val="00441CD5"/>
    <w:rsid w:val="00442024"/>
    <w:rsid w:val="00442666"/>
    <w:rsid w:val="0044344D"/>
    <w:rsid w:val="004434F5"/>
    <w:rsid w:val="004437B9"/>
    <w:rsid w:val="004438C1"/>
    <w:rsid w:val="00444341"/>
    <w:rsid w:val="00444ADC"/>
    <w:rsid w:val="0044661D"/>
    <w:rsid w:val="004469CB"/>
    <w:rsid w:val="00447488"/>
    <w:rsid w:val="00447802"/>
    <w:rsid w:val="00447BE0"/>
    <w:rsid w:val="00447C05"/>
    <w:rsid w:val="00447D89"/>
    <w:rsid w:val="00447E43"/>
    <w:rsid w:val="00450A39"/>
    <w:rsid w:val="00450FFD"/>
    <w:rsid w:val="0045173C"/>
    <w:rsid w:val="00451A1C"/>
    <w:rsid w:val="00451C7C"/>
    <w:rsid w:val="00453709"/>
    <w:rsid w:val="004537F3"/>
    <w:rsid w:val="00453F54"/>
    <w:rsid w:val="00454F05"/>
    <w:rsid w:val="00455CD5"/>
    <w:rsid w:val="00456C8A"/>
    <w:rsid w:val="00456DA6"/>
    <w:rsid w:val="0045737F"/>
    <w:rsid w:val="004573D8"/>
    <w:rsid w:val="004573EA"/>
    <w:rsid w:val="00457499"/>
    <w:rsid w:val="004578E5"/>
    <w:rsid w:val="00457ED3"/>
    <w:rsid w:val="0046040D"/>
    <w:rsid w:val="00460429"/>
    <w:rsid w:val="00460B48"/>
    <w:rsid w:val="00460B8F"/>
    <w:rsid w:val="004611BE"/>
    <w:rsid w:val="004613FF"/>
    <w:rsid w:val="00461AF6"/>
    <w:rsid w:val="004624F1"/>
    <w:rsid w:val="00462649"/>
    <w:rsid w:val="00463F0C"/>
    <w:rsid w:val="00464312"/>
    <w:rsid w:val="00464641"/>
    <w:rsid w:val="00464AF7"/>
    <w:rsid w:val="00465583"/>
    <w:rsid w:val="004666A3"/>
    <w:rsid w:val="004673E4"/>
    <w:rsid w:val="00467ABF"/>
    <w:rsid w:val="00467E69"/>
    <w:rsid w:val="00470A9F"/>
    <w:rsid w:val="00471BCE"/>
    <w:rsid w:val="0047230E"/>
    <w:rsid w:val="00472C24"/>
    <w:rsid w:val="004731FD"/>
    <w:rsid w:val="0047529A"/>
    <w:rsid w:val="00475430"/>
    <w:rsid w:val="00476568"/>
    <w:rsid w:val="0047661A"/>
    <w:rsid w:val="0048062D"/>
    <w:rsid w:val="00480865"/>
    <w:rsid w:val="00480EC2"/>
    <w:rsid w:val="00482338"/>
    <w:rsid w:val="00482554"/>
    <w:rsid w:val="00482863"/>
    <w:rsid w:val="00482C8C"/>
    <w:rsid w:val="00482CAD"/>
    <w:rsid w:val="00482D36"/>
    <w:rsid w:val="00482F50"/>
    <w:rsid w:val="0048380F"/>
    <w:rsid w:val="00484CBD"/>
    <w:rsid w:val="00485203"/>
    <w:rsid w:val="004852B3"/>
    <w:rsid w:val="00487152"/>
    <w:rsid w:val="00487204"/>
    <w:rsid w:val="004873D8"/>
    <w:rsid w:val="004874A6"/>
    <w:rsid w:val="00487AD6"/>
    <w:rsid w:val="004902F1"/>
    <w:rsid w:val="004903D6"/>
    <w:rsid w:val="00490D0A"/>
    <w:rsid w:val="00490E03"/>
    <w:rsid w:val="00490E8B"/>
    <w:rsid w:val="00491D0E"/>
    <w:rsid w:val="00491F3C"/>
    <w:rsid w:val="0049210D"/>
    <w:rsid w:val="00492799"/>
    <w:rsid w:val="004936BF"/>
    <w:rsid w:val="00493828"/>
    <w:rsid w:val="00493AF2"/>
    <w:rsid w:val="00493CF8"/>
    <w:rsid w:val="00495267"/>
    <w:rsid w:val="004956C4"/>
    <w:rsid w:val="00495A7B"/>
    <w:rsid w:val="00495CB7"/>
    <w:rsid w:val="00496814"/>
    <w:rsid w:val="00496C56"/>
    <w:rsid w:val="00497533"/>
    <w:rsid w:val="004979C1"/>
    <w:rsid w:val="004A03E5"/>
    <w:rsid w:val="004A0F08"/>
    <w:rsid w:val="004A1036"/>
    <w:rsid w:val="004A128B"/>
    <w:rsid w:val="004A1B95"/>
    <w:rsid w:val="004A1C02"/>
    <w:rsid w:val="004A241A"/>
    <w:rsid w:val="004A2535"/>
    <w:rsid w:val="004A2620"/>
    <w:rsid w:val="004A299A"/>
    <w:rsid w:val="004A2E47"/>
    <w:rsid w:val="004A3557"/>
    <w:rsid w:val="004A3FC3"/>
    <w:rsid w:val="004A4729"/>
    <w:rsid w:val="004A4D1C"/>
    <w:rsid w:val="004A5247"/>
    <w:rsid w:val="004A65A0"/>
    <w:rsid w:val="004A6C67"/>
    <w:rsid w:val="004A719E"/>
    <w:rsid w:val="004A779B"/>
    <w:rsid w:val="004A797B"/>
    <w:rsid w:val="004A7B9A"/>
    <w:rsid w:val="004A7ED5"/>
    <w:rsid w:val="004B0263"/>
    <w:rsid w:val="004B079B"/>
    <w:rsid w:val="004B1127"/>
    <w:rsid w:val="004B1227"/>
    <w:rsid w:val="004B1485"/>
    <w:rsid w:val="004B23EC"/>
    <w:rsid w:val="004B23FF"/>
    <w:rsid w:val="004B281D"/>
    <w:rsid w:val="004B2B80"/>
    <w:rsid w:val="004B3F7F"/>
    <w:rsid w:val="004B41E8"/>
    <w:rsid w:val="004B487A"/>
    <w:rsid w:val="004B4B24"/>
    <w:rsid w:val="004B4B99"/>
    <w:rsid w:val="004B57A1"/>
    <w:rsid w:val="004B5C23"/>
    <w:rsid w:val="004B5F6E"/>
    <w:rsid w:val="004B657F"/>
    <w:rsid w:val="004B6DB2"/>
    <w:rsid w:val="004B6F9D"/>
    <w:rsid w:val="004B70F4"/>
    <w:rsid w:val="004B72B3"/>
    <w:rsid w:val="004B791C"/>
    <w:rsid w:val="004B7965"/>
    <w:rsid w:val="004C00ED"/>
    <w:rsid w:val="004C0411"/>
    <w:rsid w:val="004C0C2D"/>
    <w:rsid w:val="004C0DEE"/>
    <w:rsid w:val="004C127E"/>
    <w:rsid w:val="004C174B"/>
    <w:rsid w:val="004C186C"/>
    <w:rsid w:val="004C1906"/>
    <w:rsid w:val="004C1E35"/>
    <w:rsid w:val="004C2458"/>
    <w:rsid w:val="004C2B0B"/>
    <w:rsid w:val="004C306F"/>
    <w:rsid w:val="004C364C"/>
    <w:rsid w:val="004C3886"/>
    <w:rsid w:val="004C442D"/>
    <w:rsid w:val="004C4F50"/>
    <w:rsid w:val="004C63AB"/>
    <w:rsid w:val="004C6852"/>
    <w:rsid w:val="004C6B81"/>
    <w:rsid w:val="004C7D82"/>
    <w:rsid w:val="004D033F"/>
    <w:rsid w:val="004D0E66"/>
    <w:rsid w:val="004D10D3"/>
    <w:rsid w:val="004D1E14"/>
    <w:rsid w:val="004D1E88"/>
    <w:rsid w:val="004D1FD5"/>
    <w:rsid w:val="004D3124"/>
    <w:rsid w:val="004D402B"/>
    <w:rsid w:val="004D410C"/>
    <w:rsid w:val="004D41CE"/>
    <w:rsid w:val="004D4510"/>
    <w:rsid w:val="004D45B7"/>
    <w:rsid w:val="004D4A26"/>
    <w:rsid w:val="004D514C"/>
    <w:rsid w:val="004D5A03"/>
    <w:rsid w:val="004D5C3A"/>
    <w:rsid w:val="004D644E"/>
    <w:rsid w:val="004D7243"/>
    <w:rsid w:val="004D73A8"/>
    <w:rsid w:val="004D7727"/>
    <w:rsid w:val="004E03A2"/>
    <w:rsid w:val="004E0418"/>
    <w:rsid w:val="004E1825"/>
    <w:rsid w:val="004E1917"/>
    <w:rsid w:val="004E1BED"/>
    <w:rsid w:val="004E1E2A"/>
    <w:rsid w:val="004E2044"/>
    <w:rsid w:val="004E20D9"/>
    <w:rsid w:val="004E288B"/>
    <w:rsid w:val="004E2EEC"/>
    <w:rsid w:val="004E3EC3"/>
    <w:rsid w:val="004E44AC"/>
    <w:rsid w:val="004E5836"/>
    <w:rsid w:val="004E5846"/>
    <w:rsid w:val="004E59A3"/>
    <w:rsid w:val="004E5EFA"/>
    <w:rsid w:val="004E73AA"/>
    <w:rsid w:val="004E73BE"/>
    <w:rsid w:val="004E7B03"/>
    <w:rsid w:val="004E7EE2"/>
    <w:rsid w:val="004F072E"/>
    <w:rsid w:val="004F0A6E"/>
    <w:rsid w:val="004F165E"/>
    <w:rsid w:val="004F1947"/>
    <w:rsid w:val="004F23A2"/>
    <w:rsid w:val="004F2444"/>
    <w:rsid w:val="004F2FE1"/>
    <w:rsid w:val="004F3478"/>
    <w:rsid w:val="004F4264"/>
    <w:rsid w:val="004F443B"/>
    <w:rsid w:val="004F4D32"/>
    <w:rsid w:val="004F52B0"/>
    <w:rsid w:val="004F5651"/>
    <w:rsid w:val="004F6B1C"/>
    <w:rsid w:val="004F6B32"/>
    <w:rsid w:val="004F713C"/>
    <w:rsid w:val="004F7B1C"/>
    <w:rsid w:val="00500135"/>
    <w:rsid w:val="00500792"/>
    <w:rsid w:val="00500E93"/>
    <w:rsid w:val="00501284"/>
    <w:rsid w:val="00501588"/>
    <w:rsid w:val="00502DE6"/>
    <w:rsid w:val="00502E0C"/>
    <w:rsid w:val="00503109"/>
    <w:rsid w:val="0050353B"/>
    <w:rsid w:val="00503887"/>
    <w:rsid w:val="00503AD2"/>
    <w:rsid w:val="00504005"/>
    <w:rsid w:val="0050405E"/>
    <w:rsid w:val="0050534C"/>
    <w:rsid w:val="00505760"/>
    <w:rsid w:val="0050584D"/>
    <w:rsid w:val="005059A2"/>
    <w:rsid w:val="00506581"/>
    <w:rsid w:val="005066FA"/>
    <w:rsid w:val="00506AF1"/>
    <w:rsid w:val="00507AAD"/>
    <w:rsid w:val="00507B2C"/>
    <w:rsid w:val="00510112"/>
    <w:rsid w:val="00510289"/>
    <w:rsid w:val="00511B75"/>
    <w:rsid w:val="0051281F"/>
    <w:rsid w:val="00513BFF"/>
    <w:rsid w:val="0051402C"/>
    <w:rsid w:val="005147B3"/>
    <w:rsid w:val="0051516D"/>
    <w:rsid w:val="005156AA"/>
    <w:rsid w:val="00515D62"/>
    <w:rsid w:val="00515FE8"/>
    <w:rsid w:val="00516F58"/>
    <w:rsid w:val="00517032"/>
    <w:rsid w:val="005171A1"/>
    <w:rsid w:val="00517966"/>
    <w:rsid w:val="00517C94"/>
    <w:rsid w:val="005215EF"/>
    <w:rsid w:val="00521CA0"/>
    <w:rsid w:val="005234A5"/>
    <w:rsid w:val="005244BF"/>
    <w:rsid w:val="00524FC1"/>
    <w:rsid w:val="0052531A"/>
    <w:rsid w:val="005253EF"/>
    <w:rsid w:val="00526105"/>
    <w:rsid w:val="005263EB"/>
    <w:rsid w:val="00526AFF"/>
    <w:rsid w:val="005302E3"/>
    <w:rsid w:val="00530499"/>
    <w:rsid w:val="00530725"/>
    <w:rsid w:val="005314AE"/>
    <w:rsid w:val="00532693"/>
    <w:rsid w:val="005327D2"/>
    <w:rsid w:val="0053287D"/>
    <w:rsid w:val="00532C34"/>
    <w:rsid w:val="00532C7A"/>
    <w:rsid w:val="00532EBC"/>
    <w:rsid w:val="00533CB7"/>
    <w:rsid w:val="00533EDD"/>
    <w:rsid w:val="0053432E"/>
    <w:rsid w:val="00534FCA"/>
    <w:rsid w:val="005360BD"/>
    <w:rsid w:val="0053741E"/>
    <w:rsid w:val="00537652"/>
    <w:rsid w:val="0053774D"/>
    <w:rsid w:val="00540164"/>
    <w:rsid w:val="00540BED"/>
    <w:rsid w:val="00540DED"/>
    <w:rsid w:val="00540EF7"/>
    <w:rsid w:val="00541686"/>
    <w:rsid w:val="00541C6C"/>
    <w:rsid w:val="00542A79"/>
    <w:rsid w:val="00543340"/>
    <w:rsid w:val="00543BCF"/>
    <w:rsid w:val="0054404B"/>
    <w:rsid w:val="0054459A"/>
    <w:rsid w:val="0054471B"/>
    <w:rsid w:val="005447A2"/>
    <w:rsid w:val="005449A6"/>
    <w:rsid w:val="00544AA6"/>
    <w:rsid w:val="00544F46"/>
    <w:rsid w:val="005451BC"/>
    <w:rsid w:val="00545F17"/>
    <w:rsid w:val="005462C5"/>
    <w:rsid w:val="005467E7"/>
    <w:rsid w:val="00546890"/>
    <w:rsid w:val="00546B69"/>
    <w:rsid w:val="00546D94"/>
    <w:rsid w:val="00546EC3"/>
    <w:rsid w:val="00547214"/>
    <w:rsid w:val="005475FF"/>
    <w:rsid w:val="005477D9"/>
    <w:rsid w:val="0055027E"/>
    <w:rsid w:val="0055064C"/>
    <w:rsid w:val="0055080F"/>
    <w:rsid w:val="00551175"/>
    <w:rsid w:val="00551C48"/>
    <w:rsid w:val="00551E00"/>
    <w:rsid w:val="0055204C"/>
    <w:rsid w:val="00552643"/>
    <w:rsid w:val="0055282E"/>
    <w:rsid w:val="0055370A"/>
    <w:rsid w:val="00553A39"/>
    <w:rsid w:val="00553DA5"/>
    <w:rsid w:val="00554517"/>
    <w:rsid w:val="00554910"/>
    <w:rsid w:val="00554A96"/>
    <w:rsid w:val="0055532D"/>
    <w:rsid w:val="005553BB"/>
    <w:rsid w:val="00555475"/>
    <w:rsid w:val="005559B5"/>
    <w:rsid w:val="00555C3B"/>
    <w:rsid w:val="00555ECD"/>
    <w:rsid w:val="005562AA"/>
    <w:rsid w:val="0055653F"/>
    <w:rsid w:val="005568AF"/>
    <w:rsid w:val="00557223"/>
    <w:rsid w:val="00557A14"/>
    <w:rsid w:val="00557D0E"/>
    <w:rsid w:val="00560183"/>
    <w:rsid w:val="0056083F"/>
    <w:rsid w:val="00560C3A"/>
    <w:rsid w:val="00561518"/>
    <w:rsid w:val="005617A1"/>
    <w:rsid w:val="005617DE"/>
    <w:rsid w:val="00562793"/>
    <w:rsid w:val="005627F6"/>
    <w:rsid w:val="005630F6"/>
    <w:rsid w:val="0056331E"/>
    <w:rsid w:val="00563F30"/>
    <w:rsid w:val="005641B1"/>
    <w:rsid w:val="00564ECF"/>
    <w:rsid w:val="005652A4"/>
    <w:rsid w:val="00566871"/>
    <w:rsid w:val="00566C7C"/>
    <w:rsid w:val="00567350"/>
    <w:rsid w:val="0057045C"/>
    <w:rsid w:val="0057049C"/>
    <w:rsid w:val="005705BA"/>
    <w:rsid w:val="0057061B"/>
    <w:rsid w:val="00570629"/>
    <w:rsid w:val="0057097F"/>
    <w:rsid w:val="00570EF3"/>
    <w:rsid w:val="00571660"/>
    <w:rsid w:val="00571A70"/>
    <w:rsid w:val="00571F13"/>
    <w:rsid w:val="005720CC"/>
    <w:rsid w:val="005723EB"/>
    <w:rsid w:val="0057244A"/>
    <w:rsid w:val="00573125"/>
    <w:rsid w:val="00575197"/>
    <w:rsid w:val="00575B5D"/>
    <w:rsid w:val="00575F56"/>
    <w:rsid w:val="0057665D"/>
    <w:rsid w:val="00576809"/>
    <w:rsid w:val="005769FD"/>
    <w:rsid w:val="00577FF0"/>
    <w:rsid w:val="005805E9"/>
    <w:rsid w:val="005807A9"/>
    <w:rsid w:val="0058090F"/>
    <w:rsid w:val="00580D1B"/>
    <w:rsid w:val="00581404"/>
    <w:rsid w:val="00581963"/>
    <w:rsid w:val="00581BF1"/>
    <w:rsid w:val="00582420"/>
    <w:rsid w:val="00582853"/>
    <w:rsid w:val="00582992"/>
    <w:rsid w:val="00582D9C"/>
    <w:rsid w:val="0058329D"/>
    <w:rsid w:val="005832DB"/>
    <w:rsid w:val="0058392C"/>
    <w:rsid w:val="00583AA6"/>
    <w:rsid w:val="00584B45"/>
    <w:rsid w:val="00584DC4"/>
    <w:rsid w:val="00584EFE"/>
    <w:rsid w:val="00585232"/>
    <w:rsid w:val="0058546D"/>
    <w:rsid w:val="0058611E"/>
    <w:rsid w:val="00586403"/>
    <w:rsid w:val="005866DE"/>
    <w:rsid w:val="00587759"/>
    <w:rsid w:val="00587807"/>
    <w:rsid w:val="00587C87"/>
    <w:rsid w:val="0059049D"/>
    <w:rsid w:val="005908D5"/>
    <w:rsid w:val="0059165C"/>
    <w:rsid w:val="005918B9"/>
    <w:rsid w:val="00591954"/>
    <w:rsid w:val="00591E89"/>
    <w:rsid w:val="005924F7"/>
    <w:rsid w:val="005932F2"/>
    <w:rsid w:val="005936D5"/>
    <w:rsid w:val="005939D4"/>
    <w:rsid w:val="00593CED"/>
    <w:rsid w:val="00593E02"/>
    <w:rsid w:val="005940B1"/>
    <w:rsid w:val="00594230"/>
    <w:rsid w:val="005948AC"/>
    <w:rsid w:val="00595148"/>
    <w:rsid w:val="005954A9"/>
    <w:rsid w:val="005954CC"/>
    <w:rsid w:val="005958D8"/>
    <w:rsid w:val="005959CC"/>
    <w:rsid w:val="005964D4"/>
    <w:rsid w:val="005973A7"/>
    <w:rsid w:val="0059783C"/>
    <w:rsid w:val="00597B51"/>
    <w:rsid w:val="00597DE5"/>
    <w:rsid w:val="005A0CDC"/>
    <w:rsid w:val="005A0D37"/>
    <w:rsid w:val="005A2952"/>
    <w:rsid w:val="005A29CA"/>
    <w:rsid w:val="005A3EC3"/>
    <w:rsid w:val="005A3ECF"/>
    <w:rsid w:val="005A44CD"/>
    <w:rsid w:val="005A557B"/>
    <w:rsid w:val="005A62D8"/>
    <w:rsid w:val="005B0986"/>
    <w:rsid w:val="005B0A25"/>
    <w:rsid w:val="005B1063"/>
    <w:rsid w:val="005B2599"/>
    <w:rsid w:val="005B2C5B"/>
    <w:rsid w:val="005B3C35"/>
    <w:rsid w:val="005B4E9A"/>
    <w:rsid w:val="005B4FCC"/>
    <w:rsid w:val="005B5422"/>
    <w:rsid w:val="005B5757"/>
    <w:rsid w:val="005B6099"/>
    <w:rsid w:val="005B616D"/>
    <w:rsid w:val="005B61AB"/>
    <w:rsid w:val="005B6317"/>
    <w:rsid w:val="005B67C6"/>
    <w:rsid w:val="005B6BD4"/>
    <w:rsid w:val="005B7120"/>
    <w:rsid w:val="005B766C"/>
    <w:rsid w:val="005B7A03"/>
    <w:rsid w:val="005C2F58"/>
    <w:rsid w:val="005C3779"/>
    <w:rsid w:val="005C3906"/>
    <w:rsid w:val="005C3A47"/>
    <w:rsid w:val="005C4000"/>
    <w:rsid w:val="005C4137"/>
    <w:rsid w:val="005C419C"/>
    <w:rsid w:val="005C45A1"/>
    <w:rsid w:val="005C4864"/>
    <w:rsid w:val="005C487C"/>
    <w:rsid w:val="005C4A62"/>
    <w:rsid w:val="005C4C04"/>
    <w:rsid w:val="005C5156"/>
    <w:rsid w:val="005C5225"/>
    <w:rsid w:val="005C55A0"/>
    <w:rsid w:val="005C5873"/>
    <w:rsid w:val="005C61E0"/>
    <w:rsid w:val="005C65AB"/>
    <w:rsid w:val="005C66FF"/>
    <w:rsid w:val="005C7367"/>
    <w:rsid w:val="005C7429"/>
    <w:rsid w:val="005C74FB"/>
    <w:rsid w:val="005C7998"/>
    <w:rsid w:val="005C7AD0"/>
    <w:rsid w:val="005C7B62"/>
    <w:rsid w:val="005D00CB"/>
    <w:rsid w:val="005D0544"/>
    <w:rsid w:val="005D0EE5"/>
    <w:rsid w:val="005D10F0"/>
    <w:rsid w:val="005D1AD5"/>
    <w:rsid w:val="005D1C31"/>
    <w:rsid w:val="005D314B"/>
    <w:rsid w:val="005D3183"/>
    <w:rsid w:val="005D3ADF"/>
    <w:rsid w:val="005D3D9F"/>
    <w:rsid w:val="005D4B8C"/>
    <w:rsid w:val="005D4DE8"/>
    <w:rsid w:val="005D4FDA"/>
    <w:rsid w:val="005D5760"/>
    <w:rsid w:val="005D606F"/>
    <w:rsid w:val="005D6094"/>
    <w:rsid w:val="005D67FA"/>
    <w:rsid w:val="005D6EA8"/>
    <w:rsid w:val="005D764A"/>
    <w:rsid w:val="005D7920"/>
    <w:rsid w:val="005D7E5C"/>
    <w:rsid w:val="005E03A6"/>
    <w:rsid w:val="005E0D93"/>
    <w:rsid w:val="005E1DC0"/>
    <w:rsid w:val="005E22AF"/>
    <w:rsid w:val="005E25EC"/>
    <w:rsid w:val="005E2C68"/>
    <w:rsid w:val="005E2DAD"/>
    <w:rsid w:val="005E338D"/>
    <w:rsid w:val="005E4575"/>
    <w:rsid w:val="005E4E17"/>
    <w:rsid w:val="005E5208"/>
    <w:rsid w:val="005E5266"/>
    <w:rsid w:val="005E5C0A"/>
    <w:rsid w:val="005E62A4"/>
    <w:rsid w:val="005E65AF"/>
    <w:rsid w:val="005E6C3B"/>
    <w:rsid w:val="005E74A6"/>
    <w:rsid w:val="005E76F9"/>
    <w:rsid w:val="005F0091"/>
    <w:rsid w:val="005F04D2"/>
    <w:rsid w:val="005F0952"/>
    <w:rsid w:val="005F1C97"/>
    <w:rsid w:val="005F1E4F"/>
    <w:rsid w:val="005F2514"/>
    <w:rsid w:val="005F2B9D"/>
    <w:rsid w:val="005F2BAC"/>
    <w:rsid w:val="005F2BF6"/>
    <w:rsid w:val="005F2CC4"/>
    <w:rsid w:val="005F35E7"/>
    <w:rsid w:val="005F3F10"/>
    <w:rsid w:val="005F4654"/>
    <w:rsid w:val="005F4A36"/>
    <w:rsid w:val="005F4DB6"/>
    <w:rsid w:val="005F4FEB"/>
    <w:rsid w:val="005F6077"/>
    <w:rsid w:val="005F65FD"/>
    <w:rsid w:val="005F7048"/>
    <w:rsid w:val="005F7BDE"/>
    <w:rsid w:val="0060002C"/>
    <w:rsid w:val="00600081"/>
    <w:rsid w:val="00600100"/>
    <w:rsid w:val="00600547"/>
    <w:rsid w:val="00600B27"/>
    <w:rsid w:val="00601491"/>
    <w:rsid w:val="00601EE4"/>
    <w:rsid w:val="00602735"/>
    <w:rsid w:val="006031D8"/>
    <w:rsid w:val="0060378B"/>
    <w:rsid w:val="00603D0D"/>
    <w:rsid w:val="00604730"/>
    <w:rsid w:val="00604A9D"/>
    <w:rsid w:val="00604B03"/>
    <w:rsid w:val="00604F9A"/>
    <w:rsid w:val="00605999"/>
    <w:rsid w:val="00606D17"/>
    <w:rsid w:val="00606EAE"/>
    <w:rsid w:val="00606F00"/>
    <w:rsid w:val="00607BF6"/>
    <w:rsid w:val="00607CC8"/>
    <w:rsid w:val="00610346"/>
    <w:rsid w:val="00610AE0"/>
    <w:rsid w:val="00610CAD"/>
    <w:rsid w:val="006111B9"/>
    <w:rsid w:val="00611B4E"/>
    <w:rsid w:val="00611DBC"/>
    <w:rsid w:val="006131C8"/>
    <w:rsid w:val="00613A97"/>
    <w:rsid w:val="00613BAB"/>
    <w:rsid w:val="00613F4E"/>
    <w:rsid w:val="00614771"/>
    <w:rsid w:val="00614CCE"/>
    <w:rsid w:val="0061540D"/>
    <w:rsid w:val="00615825"/>
    <w:rsid w:val="00616DD3"/>
    <w:rsid w:val="00616EB1"/>
    <w:rsid w:val="00620618"/>
    <w:rsid w:val="00620674"/>
    <w:rsid w:val="00620684"/>
    <w:rsid w:val="0062109D"/>
    <w:rsid w:val="006211C2"/>
    <w:rsid w:val="00622364"/>
    <w:rsid w:val="00622B03"/>
    <w:rsid w:val="00622C0E"/>
    <w:rsid w:val="00622C13"/>
    <w:rsid w:val="00623245"/>
    <w:rsid w:val="00623DAA"/>
    <w:rsid w:val="0062515A"/>
    <w:rsid w:val="006253FF"/>
    <w:rsid w:val="006259CB"/>
    <w:rsid w:val="00625DAE"/>
    <w:rsid w:val="00625E87"/>
    <w:rsid w:val="0062692F"/>
    <w:rsid w:val="00627B6C"/>
    <w:rsid w:val="00627C18"/>
    <w:rsid w:val="00627D06"/>
    <w:rsid w:val="0063114D"/>
    <w:rsid w:val="00631254"/>
    <w:rsid w:val="00631528"/>
    <w:rsid w:val="00631C63"/>
    <w:rsid w:val="00632201"/>
    <w:rsid w:val="0063226F"/>
    <w:rsid w:val="0063253E"/>
    <w:rsid w:val="0063325A"/>
    <w:rsid w:val="00633ADC"/>
    <w:rsid w:val="00634055"/>
    <w:rsid w:val="006341DD"/>
    <w:rsid w:val="006348EB"/>
    <w:rsid w:val="006350AB"/>
    <w:rsid w:val="0063532F"/>
    <w:rsid w:val="00635709"/>
    <w:rsid w:val="00635877"/>
    <w:rsid w:val="006369DD"/>
    <w:rsid w:val="00637A7B"/>
    <w:rsid w:val="006408D6"/>
    <w:rsid w:val="00640B94"/>
    <w:rsid w:val="006410B4"/>
    <w:rsid w:val="006413D5"/>
    <w:rsid w:val="006417AB"/>
    <w:rsid w:val="0064249C"/>
    <w:rsid w:val="00642CF5"/>
    <w:rsid w:val="00642E3F"/>
    <w:rsid w:val="0064308A"/>
    <w:rsid w:val="0064319B"/>
    <w:rsid w:val="006434FC"/>
    <w:rsid w:val="00644713"/>
    <w:rsid w:val="00644A9E"/>
    <w:rsid w:val="00644B82"/>
    <w:rsid w:val="00645775"/>
    <w:rsid w:val="00645E20"/>
    <w:rsid w:val="006465C2"/>
    <w:rsid w:val="00646E51"/>
    <w:rsid w:val="00646FE8"/>
    <w:rsid w:val="00647A37"/>
    <w:rsid w:val="0065091F"/>
    <w:rsid w:val="006514BC"/>
    <w:rsid w:val="00651568"/>
    <w:rsid w:val="006517C5"/>
    <w:rsid w:val="00652301"/>
    <w:rsid w:val="00652C82"/>
    <w:rsid w:val="00653788"/>
    <w:rsid w:val="006540AD"/>
    <w:rsid w:val="00654632"/>
    <w:rsid w:val="0065504E"/>
    <w:rsid w:val="00655C75"/>
    <w:rsid w:val="006571E5"/>
    <w:rsid w:val="00657744"/>
    <w:rsid w:val="00657920"/>
    <w:rsid w:val="00657AD9"/>
    <w:rsid w:val="00657EEE"/>
    <w:rsid w:val="006603BC"/>
    <w:rsid w:val="006609F0"/>
    <w:rsid w:val="00660DD1"/>
    <w:rsid w:val="0066100E"/>
    <w:rsid w:val="0066303E"/>
    <w:rsid w:val="00664453"/>
    <w:rsid w:val="006644A7"/>
    <w:rsid w:val="00664A56"/>
    <w:rsid w:val="006658DF"/>
    <w:rsid w:val="00665B74"/>
    <w:rsid w:val="006670EA"/>
    <w:rsid w:val="00667763"/>
    <w:rsid w:val="00667BE7"/>
    <w:rsid w:val="00667E69"/>
    <w:rsid w:val="00670C5A"/>
    <w:rsid w:val="0067318E"/>
    <w:rsid w:val="006731E3"/>
    <w:rsid w:val="00673B9E"/>
    <w:rsid w:val="0067401D"/>
    <w:rsid w:val="0067416A"/>
    <w:rsid w:val="006744C1"/>
    <w:rsid w:val="006745E2"/>
    <w:rsid w:val="00674F16"/>
    <w:rsid w:val="0067522C"/>
    <w:rsid w:val="0067560F"/>
    <w:rsid w:val="0067612B"/>
    <w:rsid w:val="00676FB0"/>
    <w:rsid w:val="0068161E"/>
    <w:rsid w:val="00681622"/>
    <w:rsid w:val="0068174B"/>
    <w:rsid w:val="00681841"/>
    <w:rsid w:val="00681DA4"/>
    <w:rsid w:val="00681E24"/>
    <w:rsid w:val="00681E59"/>
    <w:rsid w:val="00682387"/>
    <w:rsid w:val="00684B0C"/>
    <w:rsid w:val="00684E0C"/>
    <w:rsid w:val="00685373"/>
    <w:rsid w:val="00685672"/>
    <w:rsid w:val="0068590C"/>
    <w:rsid w:val="00685D54"/>
    <w:rsid w:val="00685EA5"/>
    <w:rsid w:val="00686648"/>
    <w:rsid w:val="0068677F"/>
    <w:rsid w:val="00686792"/>
    <w:rsid w:val="00686D33"/>
    <w:rsid w:val="0068780A"/>
    <w:rsid w:val="00687B4F"/>
    <w:rsid w:val="006915DF"/>
    <w:rsid w:val="006916AA"/>
    <w:rsid w:val="00691C6F"/>
    <w:rsid w:val="00691CAB"/>
    <w:rsid w:val="006926D9"/>
    <w:rsid w:val="00692AD3"/>
    <w:rsid w:val="00692AEC"/>
    <w:rsid w:val="0069363A"/>
    <w:rsid w:val="00693686"/>
    <w:rsid w:val="00693AF0"/>
    <w:rsid w:val="00694F7B"/>
    <w:rsid w:val="00695120"/>
    <w:rsid w:val="006957F9"/>
    <w:rsid w:val="00695C4E"/>
    <w:rsid w:val="00696E3C"/>
    <w:rsid w:val="006A0AF1"/>
    <w:rsid w:val="006A0FF1"/>
    <w:rsid w:val="006A125A"/>
    <w:rsid w:val="006A15A9"/>
    <w:rsid w:val="006A1E8A"/>
    <w:rsid w:val="006A1FC8"/>
    <w:rsid w:val="006A20FE"/>
    <w:rsid w:val="006A2169"/>
    <w:rsid w:val="006A2207"/>
    <w:rsid w:val="006A234C"/>
    <w:rsid w:val="006A2368"/>
    <w:rsid w:val="006A2DE4"/>
    <w:rsid w:val="006A2FE9"/>
    <w:rsid w:val="006A4D28"/>
    <w:rsid w:val="006A5477"/>
    <w:rsid w:val="006A5644"/>
    <w:rsid w:val="006A5741"/>
    <w:rsid w:val="006A5B7E"/>
    <w:rsid w:val="006A5D87"/>
    <w:rsid w:val="006A63CF"/>
    <w:rsid w:val="006A6C77"/>
    <w:rsid w:val="006A6D82"/>
    <w:rsid w:val="006A6FDB"/>
    <w:rsid w:val="006A798F"/>
    <w:rsid w:val="006A7B0B"/>
    <w:rsid w:val="006A7DDB"/>
    <w:rsid w:val="006B0417"/>
    <w:rsid w:val="006B0B17"/>
    <w:rsid w:val="006B1E23"/>
    <w:rsid w:val="006B1EB4"/>
    <w:rsid w:val="006B288C"/>
    <w:rsid w:val="006B2A77"/>
    <w:rsid w:val="006B2C2B"/>
    <w:rsid w:val="006B2ED2"/>
    <w:rsid w:val="006B31E6"/>
    <w:rsid w:val="006B366E"/>
    <w:rsid w:val="006B3C56"/>
    <w:rsid w:val="006B45F9"/>
    <w:rsid w:val="006B4BC3"/>
    <w:rsid w:val="006B4CB6"/>
    <w:rsid w:val="006B504C"/>
    <w:rsid w:val="006B5932"/>
    <w:rsid w:val="006B5F8E"/>
    <w:rsid w:val="006B7009"/>
    <w:rsid w:val="006B729C"/>
    <w:rsid w:val="006B74D1"/>
    <w:rsid w:val="006C00BE"/>
    <w:rsid w:val="006C0101"/>
    <w:rsid w:val="006C098B"/>
    <w:rsid w:val="006C0B27"/>
    <w:rsid w:val="006C1784"/>
    <w:rsid w:val="006C188F"/>
    <w:rsid w:val="006C1C4F"/>
    <w:rsid w:val="006C239A"/>
    <w:rsid w:val="006C3784"/>
    <w:rsid w:val="006C3A24"/>
    <w:rsid w:val="006C3D13"/>
    <w:rsid w:val="006C4264"/>
    <w:rsid w:val="006C4B33"/>
    <w:rsid w:val="006C4BE1"/>
    <w:rsid w:val="006C503F"/>
    <w:rsid w:val="006C5370"/>
    <w:rsid w:val="006C54DB"/>
    <w:rsid w:val="006C60E2"/>
    <w:rsid w:val="006C6447"/>
    <w:rsid w:val="006C64E7"/>
    <w:rsid w:val="006C69E9"/>
    <w:rsid w:val="006C6DBC"/>
    <w:rsid w:val="006C7612"/>
    <w:rsid w:val="006D0240"/>
    <w:rsid w:val="006D0453"/>
    <w:rsid w:val="006D049D"/>
    <w:rsid w:val="006D181D"/>
    <w:rsid w:val="006D2264"/>
    <w:rsid w:val="006D291A"/>
    <w:rsid w:val="006D2BF0"/>
    <w:rsid w:val="006D2D0C"/>
    <w:rsid w:val="006D320C"/>
    <w:rsid w:val="006D406D"/>
    <w:rsid w:val="006D45FE"/>
    <w:rsid w:val="006D5922"/>
    <w:rsid w:val="006D598F"/>
    <w:rsid w:val="006D5E3A"/>
    <w:rsid w:val="006D668D"/>
    <w:rsid w:val="006D6879"/>
    <w:rsid w:val="006D76B7"/>
    <w:rsid w:val="006D79B2"/>
    <w:rsid w:val="006E0739"/>
    <w:rsid w:val="006E11C3"/>
    <w:rsid w:val="006E1477"/>
    <w:rsid w:val="006E2170"/>
    <w:rsid w:val="006E21C4"/>
    <w:rsid w:val="006E29F6"/>
    <w:rsid w:val="006E2A7B"/>
    <w:rsid w:val="006E2C5F"/>
    <w:rsid w:val="006E3022"/>
    <w:rsid w:val="006E302D"/>
    <w:rsid w:val="006E30EB"/>
    <w:rsid w:val="006E3205"/>
    <w:rsid w:val="006E3A81"/>
    <w:rsid w:val="006E3D42"/>
    <w:rsid w:val="006E3FB6"/>
    <w:rsid w:val="006E40EE"/>
    <w:rsid w:val="006E4A1C"/>
    <w:rsid w:val="006E4B50"/>
    <w:rsid w:val="006E4B81"/>
    <w:rsid w:val="006E4F13"/>
    <w:rsid w:val="006E5437"/>
    <w:rsid w:val="006E6A82"/>
    <w:rsid w:val="006E6E7E"/>
    <w:rsid w:val="006E6EED"/>
    <w:rsid w:val="006E78FA"/>
    <w:rsid w:val="006E7D75"/>
    <w:rsid w:val="006F01CD"/>
    <w:rsid w:val="006F0945"/>
    <w:rsid w:val="006F0B39"/>
    <w:rsid w:val="006F18AD"/>
    <w:rsid w:val="006F2294"/>
    <w:rsid w:val="006F3546"/>
    <w:rsid w:val="006F376C"/>
    <w:rsid w:val="006F3BD4"/>
    <w:rsid w:val="006F3CF3"/>
    <w:rsid w:val="006F3EF5"/>
    <w:rsid w:val="006F45D6"/>
    <w:rsid w:val="006F5310"/>
    <w:rsid w:val="006F55F4"/>
    <w:rsid w:val="006F5661"/>
    <w:rsid w:val="006F69D8"/>
    <w:rsid w:val="006F6B31"/>
    <w:rsid w:val="00700E64"/>
    <w:rsid w:val="0070170F"/>
    <w:rsid w:val="00701F70"/>
    <w:rsid w:val="00702180"/>
    <w:rsid w:val="0070364E"/>
    <w:rsid w:val="00704880"/>
    <w:rsid w:val="007049FF"/>
    <w:rsid w:val="00705C03"/>
    <w:rsid w:val="00705C63"/>
    <w:rsid w:val="0070652B"/>
    <w:rsid w:val="00707A23"/>
    <w:rsid w:val="00707D17"/>
    <w:rsid w:val="00707E47"/>
    <w:rsid w:val="00710035"/>
    <w:rsid w:val="007104D0"/>
    <w:rsid w:val="00710B10"/>
    <w:rsid w:val="00711340"/>
    <w:rsid w:val="00712035"/>
    <w:rsid w:val="007124A6"/>
    <w:rsid w:val="00712BA9"/>
    <w:rsid w:val="00712D46"/>
    <w:rsid w:val="00713105"/>
    <w:rsid w:val="00713681"/>
    <w:rsid w:val="00713CE4"/>
    <w:rsid w:val="00713DE5"/>
    <w:rsid w:val="00713FCE"/>
    <w:rsid w:val="0071408A"/>
    <w:rsid w:val="007141F5"/>
    <w:rsid w:val="007144D4"/>
    <w:rsid w:val="00714B5D"/>
    <w:rsid w:val="00715187"/>
    <w:rsid w:val="00715292"/>
    <w:rsid w:val="00715318"/>
    <w:rsid w:val="00715507"/>
    <w:rsid w:val="00715741"/>
    <w:rsid w:val="007161B7"/>
    <w:rsid w:val="007166DB"/>
    <w:rsid w:val="00717395"/>
    <w:rsid w:val="00717475"/>
    <w:rsid w:val="00717D4C"/>
    <w:rsid w:val="00721A7B"/>
    <w:rsid w:val="00721C6E"/>
    <w:rsid w:val="00721E49"/>
    <w:rsid w:val="00722311"/>
    <w:rsid w:val="00723295"/>
    <w:rsid w:val="007233B3"/>
    <w:rsid w:val="00723746"/>
    <w:rsid w:val="007239F9"/>
    <w:rsid w:val="00723BA6"/>
    <w:rsid w:val="007245A5"/>
    <w:rsid w:val="00724CED"/>
    <w:rsid w:val="00724F8A"/>
    <w:rsid w:val="007251CF"/>
    <w:rsid w:val="00725301"/>
    <w:rsid w:val="00725644"/>
    <w:rsid w:val="00725E2F"/>
    <w:rsid w:val="0072617F"/>
    <w:rsid w:val="0072706A"/>
    <w:rsid w:val="00727CEB"/>
    <w:rsid w:val="007300D9"/>
    <w:rsid w:val="007301F0"/>
    <w:rsid w:val="00731E59"/>
    <w:rsid w:val="00732B3C"/>
    <w:rsid w:val="00732D21"/>
    <w:rsid w:val="00732EEE"/>
    <w:rsid w:val="007334A8"/>
    <w:rsid w:val="00733628"/>
    <w:rsid w:val="00734403"/>
    <w:rsid w:val="00734525"/>
    <w:rsid w:val="007345F6"/>
    <w:rsid w:val="007346AD"/>
    <w:rsid w:val="0073500B"/>
    <w:rsid w:val="007351B7"/>
    <w:rsid w:val="00735768"/>
    <w:rsid w:val="0073620C"/>
    <w:rsid w:val="00736C67"/>
    <w:rsid w:val="00736CC2"/>
    <w:rsid w:val="00737455"/>
    <w:rsid w:val="00737AB5"/>
    <w:rsid w:val="00737E6F"/>
    <w:rsid w:val="00737F92"/>
    <w:rsid w:val="00740667"/>
    <w:rsid w:val="007408A8"/>
    <w:rsid w:val="00741AB0"/>
    <w:rsid w:val="007426A6"/>
    <w:rsid w:val="0074319B"/>
    <w:rsid w:val="00743819"/>
    <w:rsid w:val="00743B99"/>
    <w:rsid w:val="007448D4"/>
    <w:rsid w:val="00744B56"/>
    <w:rsid w:val="00744F81"/>
    <w:rsid w:val="007451B1"/>
    <w:rsid w:val="0074568A"/>
    <w:rsid w:val="00745C07"/>
    <w:rsid w:val="0074612B"/>
    <w:rsid w:val="007467AF"/>
    <w:rsid w:val="00746E1D"/>
    <w:rsid w:val="00746EFD"/>
    <w:rsid w:val="007472C5"/>
    <w:rsid w:val="00747477"/>
    <w:rsid w:val="00750084"/>
    <w:rsid w:val="007503AF"/>
    <w:rsid w:val="0075066D"/>
    <w:rsid w:val="007507E1"/>
    <w:rsid w:val="00750CD6"/>
    <w:rsid w:val="007517C9"/>
    <w:rsid w:val="00753AB0"/>
    <w:rsid w:val="00753D8C"/>
    <w:rsid w:val="00754024"/>
    <w:rsid w:val="007552A6"/>
    <w:rsid w:val="00756A8B"/>
    <w:rsid w:val="00757841"/>
    <w:rsid w:val="00760192"/>
    <w:rsid w:val="0076095C"/>
    <w:rsid w:val="007609A2"/>
    <w:rsid w:val="00760BF6"/>
    <w:rsid w:val="007619FC"/>
    <w:rsid w:val="00761AA1"/>
    <w:rsid w:val="00761B48"/>
    <w:rsid w:val="00761DBF"/>
    <w:rsid w:val="0076237A"/>
    <w:rsid w:val="007625D2"/>
    <w:rsid w:val="0076315F"/>
    <w:rsid w:val="00764E59"/>
    <w:rsid w:val="00765AC8"/>
    <w:rsid w:val="00765BF6"/>
    <w:rsid w:val="007663AC"/>
    <w:rsid w:val="00767BD9"/>
    <w:rsid w:val="00767FAB"/>
    <w:rsid w:val="00767FE2"/>
    <w:rsid w:val="0077016F"/>
    <w:rsid w:val="00771415"/>
    <w:rsid w:val="00771D0A"/>
    <w:rsid w:val="00772D83"/>
    <w:rsid w:val="00773B89"/>
    <w:rsid w:val="00774881"/>
    <w:rsid w:val="00775D8F"/>
    <w:rsid w:val="00776769"/>
    <w:rsid w:val="0077709E"/>
    <w:rsid w:val="0077753E"/>
    <w:rsid w:val="00777CDC"/>
    <w:rsid w:val="0078003A"/>
    <w:rsid w:val="00780D1A"/>
    <w:rsid w:val="00780D51"/>
    <w:rsid w:val="00781A15"/>
    <w:rsid w:val="00781B77"/>
    <w:rsid w:val="00781C02"/>
    <w:rsid w:val="00781C67"/>
    <w:rsid w:val="00781C96"/>
    <w:rsid w:val="007832B0"/>
    <w:rsid w:val="007832FC"/>
    <w:rsid w:val="00784422"/>
    <w:rsid w:val="007845E1"/>
    <w:rsid w:val="0078478E"/>
    <w:rsid w:val="00784B1C"/>
    <w:rsid w:val="00784D5B"/>
    <w:rsid w:val="00785148"/>
    <w:rsid w:val="007854F0"/>
    <w:rsid w:val="00785A4B"/>
    <w:rsid w:val="00785B8D"/>
    <w:rsid w:val="00786052"/>
    <w:rsid w:val="0078619E"/>
    <w:rsid w:val="0078692C"/>
    <w:rsid w:val="0079046F"/>
    <w:rsid w:val="007905A4"/>
    <w:rsid w:val="00790766"/>
    <w:rsid w:val="00790822"/>
    <w:rsid w:val="007909F9"/>
    <w:rsid w:val="00790DBC"/>
    <w:rsid w:val="00791F73"/>
    <w:rsid w:val="00792456"/>
    <w:rsid w:val="007930A1"/>
    <w:rsid w:val="0079336E"/>
    <w:rsid w:val="007943C7"/>
    <w:rsid w:val="00794625"/>
    <w:rsid w:val="00794F53"/>
    <w:rsid w:val="00794FD9"/>
    <w:rsid w:val="00795DB2"/>
    <w:rsid w:val="00795E58"/>
    <w:rsid w:val="007960EB"/>
    <w:rsid w:val="00796B53"/>
    <w:rsid w:val="00796FCA"/>
    <w:rsid w:val="007975CE"/>
    <w:rsid w:val="007A03C3"/>
    <w:rsid w:val="007A0A90"/>
    <w:rsid w:val="007A1226"/>
    <w:rsid w:val="007A15C9"/>
    <w:rsid w:val="007A222D"/>
    <w:rsid w:val="007A22EC"/>
    <w:rsid w:val="007A2AF8"/>
    <w:rsid w:val="007A2C5C"/>
    <w:rsid w:val="007A31B8"/>
    <w:rsid w:val="007A375A"/>
    <w:rsid w:val="007A37DE"/>
    <w:rsid w:val="007A37E6"/>
    <w:rsid w:val="007A423E"/>
    <w:rsid w:val="007A42C5"/>
    <w:rsid w:val="007A43C4"/>
    <w:rsid w:val="007A4F7C"/>
    <w:rsid w:val="007A624E"/>
    <w:rsid w:val="007A7BB5"/>
    <w:rsid w:val="007A7FB5"/>
    <w:rsid w:val="007B0187"/>
    <w:rsid w:val="007B0D26"/>
    <w:rsid w:val="007B10D2"/>
    <w:rsid w:val="007B1335"/>
    <w:rsid w:val="007B26CF"/>
    <w:rsid w:val="007B3446"/>
    <w:rsid w:val="007B3D5E"/>
    <w:rsid w:val="007B3EF9"/>
    <w:rsid w:val="007B4093"/>
    <w:rsid w:val="007B41DD"/>
    <w:rsid w:val="007B4251"/>
    <w:rsid w:val="007B50A4"/>
    <w:rsid w:val="007B559F"/>
    <w:rsid w:val="007B5ABA"/>
    <w:rsid w:val="007B5B1B"/>
    <w:rsid w:val="007B6711"/>
    <w:rsid w:val="007B68C1"/>
    <w:rsid w:val="007B7006"/>
    <w:rsid w:val="007B793A"/>
    <w:rsid w:val="007B7BA3"/>
    <w:rsid w:val="007C0741"/>
    <w:rsid w:val="007C084B"/>
    <w:rsid w:val="007C2020"/>
    <w:rsid w:val="007C21FC"/>
    <w:rsid w:val="007C269A"/>
    <w:rsid w:val="007C270F"/>
    <w:rsid w:val="007C328A"/>
    <w:rsid w:val="007C340A"/>
    <w:rsid w:val="007C366C"/>
    <w:rsid w:val="007C4308"/>
    <w:rsid w:val="007C5629"/>
    <w:rsid w:val="007C57DE"/>
    <w:rsid w:val="007C592A"/>
    <w:rsid w:val="007C593B"/>
    <w:rsid w:val="007C5944"/>
    <w:rsid w:val="007C6152"/>
    <w:rsid w:val="007C62EB"/>
    <w:rsid w:val="007C6DCF"/>
    <w:rsid w:val="007C6F40"/>
    <w:rsid w:val="007C7DA0"/>
    <w:rsid w:val="007D071D"/>
    <w:rsid w:val="007D0CA2"/>
    <w:rsid w:val="007D0D3F"/>
    <w:rsid w:val="007D1DEE"/>
    <w:rsid w:val="007D1F0E"/>
    <w:rsid w:val="007D23FF"/>
    <w:rsid w:val="007D2ABA"/>
    <w:rsid w:val="007D46CC"/>
    <w:rsid w:val="007D5FEC"/>
    <w:rsid w:val="007D731E"/>
    <w:rsid w:val="007E00FA"/>
    <w:rsid w:val="007E051A"/>
    <w:rsid w:val="007E09AC"/>
    <w:rsid w:val="007E1444"/>
    <w:rsid w:val="007E1EF0"/>
    <w:rsid w:val="007E256A"/>
    <w:rsid w:val="007E284D"/>
    <w:rsid w:val="007E2A6F"/>
    <w:rsid w:val="007E2EB4"/>
    <w:rsid w:val="007E3082"/>
    <w:rsid w:val="007E4C8E"/>
    <w:rsid w:val="007E4DE2"/>
    <w:rsid w:val="007E53F3"/>
    <w:rsid w:val="007E5923"/>
    <w:rsid w:val="007E5DCC"/>
    <w:rsid w:val="007E5F34"/>
    <w:rsid w:val="007E642C"/>
    <w:rsid w:val="007E6A7E"/>
    <w:rsid w:val="007E6B03"/>
    <w:rsid w:val="007E6C77"/>
    <w:rsid w:val="007E728D"/>
    <w:rsid w:val="007E7C13"/>
    <w:rsid w:val="007E7C20"/>
    <w:rsid w:val="007F0356"/>
    <w:rsid w:val="007F0552"/>
    <w:rsid w:val="007F0A47"/>
    <w:rsid w:val="007F0C28"/>
    <w:rsid w:val="007F0D8A"/>
    <w:rsid w:val="007F150F"/>
    <w:rsid w:val="007F1928"/>
    <w:rsid w:val="007F194C"/>
    <w:rsid w:val="007F2508"/>
    <w:rsid w:val="007F25A3"/>
    <w:rsid w:val="007F2A28"/>
    <w:rsid w:val="007F2AA5"/>
    <w:rsid w:val="007F2C46"/>
    <w:rsid w:val="007F3115"/>
    <w:rsid w:val="007F51AA"/>
    <w:rsid w:val="007F540E"/>
    <w:rsid w:val="007F577F"/>
    <w:rsid w:val="007F58A1"/>
    <w:rsid w:val="007F5997"/>
    <w:rsid w:val="007F5AC0"/>
    <w:rsid w:val="007F6A88"/>
    <w:rsid w:val="007F71B4"/>
    <w:rsid w:val="007F729E"/>
    <w:rsid w:val="007F77F9"/>
    <w:rsid w:val="007F79F0"/>
    <w:rsid w:val="007F7F34"/>
    <w:rsid w:val="007F7FCB"/>
    <w:rsid w:val="00800474"/>
    <w:rsid w:val="00800E65"/>
    <w:rsid w:val="00800F53"/>
    <w:rsid w:val="00801276"/>
    <w:rsid w:val="00801ABF"/>
    <w:rsid w:val="008022F0"/>
    <w:rsid w:val="00802C8E"/>
    <w:rsid w:val="00803B6A"/>
    <w:rsid w:val="0080534E"/>
    <w:rsid w:val="00805824"/>
    <w:rsid w:val="00806315"/>
    <w:rsid w:val="00806415"/>
    <w:rsid w:val="00806CFF"/>
    <w:rsid w:val="00806EAB"/>
    <w:rsid w:val="00806FFF"/>
    <w:rsid w:val="008076F1"/>
    <w:rsid w:val="00807B24"/>
    <w:rsid w:val="00810BF6"/>
    <w:rsid w:val="00810F6F"/>
    <w:rsid w:val="00813DFA"/>
    <w:rsid w:val="008165AD"/>
    <w:rsid w:val="008168BD"/>
    <w:rsid w:val="00816BC6"/>
    <w:rsid w:val="00816BE2"/>
    <w:rsid w:val="0081783F"/>
    <w:rsid w:val="00817C1A"/>
    <w:rsid w:val="00817D39"/>
    <w:rsid w:val="00817EAD"/>
    <w:rsid w:val="00817EFC"/>
    <w:rsid w:val="00820133"/>
    <w:rsid w:val="008202C4"/>
    <w:rsid w:val="008205E1"/>
    <w:rsid w:val="00821102"/>
    <w:rsid w:val="008216F5"/>
    <w:rsid w:val="00821B0A"/>
    <w:rsid w:val="00821B5A"/>
    <w:rsid w:val="00822207"/>
    <w:rsid w:val="0082282D"/>
    <w:rsid w:val="00822F93"/>
    <w:rsid w:val="0082335C"/>
    <w:rsid w:val="00823B33"/>
    <w:rsid w:val="00824B03"/>
    <w:rsid w:val="00824DEC"/>
    <w:rsid w:val="00825111"/>
    <w:rsid w:val="0082590B"/>
    <w:rsid w:val="00825A75"/>
    <w:rsid w:val="0082608B"/>
    <w:rsid w:val="00826C15"/>
    <w:rsid w:val="00826F45"/>
    <w:rsid w:val="00830BAC"/>
    <w:rsid w:val="00830E1C"/>
    <w:rsid w:val="008310E5"/>
    <w:rsid w:val="00831391"/>
    <w:rsid w:val="00831952"/>
    <w:rsid w:val="00831DA0"/>
    <w:rsid w:val="00831E2C"/>
    <w:rsid w:val="00832D42"/>
    <w:rsid w:val="00832FCD"/>
    <w:rsid w:val="00833470"/>
    <w:rsid w:val="00833D2F"/>
    <w:rsid w:val="00834A6B"/>
    <w:rsid w:val="00835080"/>
    <w:rsid w:val="00835950"/>
    <w:rsid w:val="008360A0"/>
    <w:rsid w:val="008363D7"/>
    <w:rsid w:val="00836B8C"/>
    <w:rsid w:val="00836BAA"/>
    <w:rsid w:val="0084020B"/>
    <w:rsid w:val="008402CA"/>
    <w:rsid w:val="00840A1B"/>
    <w:rsid w:val="00840F78"/>
    <w:rsid w:val="008418F3"/>
    <w:rsid w:val="00841B86"/>
    <w:rsid w:val="00841DDC"/>
    <w:rsid w:val="00841FB8"/>
    <w:rsid w:val="008423C5"/>
    <w:rsid w:val="008439CD"/>
    <w:rsid w:val="00843F7B"/>
    <w:rsid w:val="008446DD"/>
    <w:rsid w:val="00844815"/>
    <w:rsid w:val="00844DD6"/>
    <w:rsid w:val="008457AA"/>
    <w:rsid w:val="00845A81"/>
    <w:rsid w:val="0084608C"/>
    <w:rsid w:val="00846608"/>
    <w:rsid w:val="008469F4"/>
    <w:rsid w:val="00846DC8"/>
    <w:rsid w:val="00847503"/>
    <w:rsid w:val="00847517"/>
    <w:rsid w:val="008476FC"/>
    <w:rsid w:val="008501EE"/>
    <w:rsid w:val="00850C4D"/>
    <w:rsid w:val="00850DF2"/>
    <w:rsid w:val="00851410"/>
    <w:rsid w:val="008515D8"/>
    <w:rsid w:val="0085168A"/>
    <w:rsid w:val="00851FBE"/>
    <w:rsid w:val="00852471"/>
    <w:rsid w:val="008529F6"/>
    <w:rsid w:val="00853664"/>
    <w:rsid w:val="008536D9"/>
    <w:rsid w:val="008536E7"/>
    <w:rsid w:val="00853838"/>
    <w:rsid w:val="00855304"/>
    <w:rsid w:val="00855F58"/>
    <w:rsid w:val="0085607A"/>
    <w:rsid w:val="008569AF"/>
    <w:rsid w:val="00856F4B"/>
    <w:rsid w:val="00856FB4"/>
    <w:rsid w:val="0085764B"/>
    <w:rsid w:val="0086177F"/>
    <w:rsid w:val="00862020"/>
    <w:rsid w:val="00862EC0"/>
    <w:rsid w:val="008638EF"/>
    <w:rsid w:val="00864BDC"/>
    <w:rsid w:val="00864CBA"/>
    <w:rsid w:val="008650AB"/>
    <w:rsid w:val="008657EC"/>
    <w:rsid w:val="00866BCD"/>
    <w:rsid w:val="00867406"/>
    <w:rsid w:val="0086742B"/>
    <w:rsid w:val="0087018D"/>
    <w:rsid w:val="008703AA"/>
    <w:rsid w:val="00870D3D"/>
    <w:rsid w:val="0087140B"/>
    <w:rsid w:val="0087148D"/>
    <w:rsid w:val="008718FD"/>
    <w:rsid w:val="0087193A"/>
    <w:rsid w:val="00871A73"/>
    <w:rsid w:val="00871D61"/>
    <w:rsid w:val="00871FDB"/>
    <w:rsid w:val="0087226F"/>
    <w:rsid w:val="0087309A"/>
    <w:rsid w:val="008737A0"/>
    <w:rsid w:val="00873B44"/>
    <w:rsid w:val="00874957"/>
    <w:rsid w:val="00874C65"/>
    <w:rsid w:val="00875034"/>
    <w:rsid w:val="00875CBF"/>
    <w:rsid w:val="00876431"/>
    <w:rsid w:val="00876482"/>
    <w:rsid w:val="00877C30"/>
    <w:rsid w:val="008800EA"/>
    <w:rsid w:val="00880F03"/>
    <w:rsid w:val="00881954"/>
    <w:rsid w:val="00881E35"/>
    <w:rsid w:val="00882280"/>
    <w:rsid w:val="00882A0B"/>
    <w:rsid w:val="00883DD5"/>
    <w:rsid w:val="00884683"/>
    <w:rsid w:val="00884DA7"/>
    <w:rsid w:val="00884E42"/>
    <w:rsid w:val="008853A1"/>
    <w:rsid w:val="00885968"/>
    <w:rsid w:val="00885C8A"/>
    <w:rsid w:val="00885D5D"/>
    <w:rsid w:val="008863CE"/>
    <w:rsid w:val="00886B67"/>
    <w:rsid w:val="00886FB9"/>
    <w:rsid w:val="00887611"/>
    <w:rsid w:val="00887CAE"/>
    <w:rsid w:val="00890AAF"/>
    <w:rsid w:val="00890CB6"/>
    <w:rsid w:val="00890D2F"/>
    <w:rsid w:val="00891153"/>
    <w:rsid w:val="0089140B"/>
    <w:rsid w:val="008918B5"/>
    <w:rsid w:val="00891A0A"/>
    <w:rsid w:val="00891AE7"/>
    <w:rsid w:val="008921FD"/>
    <w:rsid w:val="00892573"/>
    <w:rsid w:val="00892C4F"/>
    <w:rsid w:val="0089338A"/>
    <w:rsid w:val="00893A6B"/>
    <w:rsid w:val="0089423C"/>
    <w:rsid w:val="00894DFB"/>
    <w:rsid w:val="00894E6F"/>
    <w:rsid w:val="00895766"/>
    <w:rsid w:val="00895B14"/>
    <w:rsid w:val="00895BD4"/>
    <w:rsid w:val="00895D53"/>
    <w:rsid w:val="00896D03"/>
    <w:rsid w:val="008A0201"/>
    <w:rsid w:val="008A0E23"/>
    <w:rsid w:val="008A10E5"/>
    <w:rsid w:val="008A1154"/>
    <w:rsid w:val="008A11FE"/>
    <w:rsid w:val="008A17DB"/>
    <w:rsid w:val="008A18DB"/>
    <w:rsid w:val="008A19C7"/>
    <w:rsid w:val="008A1EC0"/>
    <w:rsid w:val="008A1F09"/>
    <w:rsid w:val="008A222D"/>
    <w:rsid w:val="008A2887"/>
    <w:rsid w:val="008A345D"/>
    <w:rsid w:val="008A3E8A"/>
    <w:rsid w:val="008A59A7"/>
    <w:rsid w:val="008A5D67"/>
    <w:rsid w:val="008A60C9"/>
    <w:rsid w:val="008A6456"/>
    <w:rsid w:val="008A6CB3"/>
    <w:rsid w:val="008A713D"/>
    <w:rsid w:val="008A746A"/>
    <w:rsid w:val="008B033B"/>
    <w:rsid w:val="008B14C5"/>
    <w:rsid w:val="008B15B1"/>
    <w:rsid w:val="008B17E5"/>
    <w:rsid w:val="008B1E5E"/>
    <w:rsid w:val="008B2300"/>
    <w:rsid w:val="008B2516"/>
    <w:rsid w:val="008B3EDA"/>
    <w:rsid w:val="008B43A3"/>
    <w:rsid w:val="008B577C"/>
    <w:rsid w:val="008B57F1"/>
    <w:rsid w:val="008B5F2D"/>
    <w:rsid w:val="008B603B"/>
    <w:rsid w:val="008B79CC"/>
    <w:rsid w:val="008C0D84"/>
    <w:rsid w:val="008C106D"/>
    <w:rsid w:val="008C1BA0"/>
    <w:rsid w:val="008C2888"/>
    <w:rsid w:val="008C2D6D"/>
    <w:rsid w:val="008C393D"/>
    <w:rsid w:val="008C3A7A"/>
    <w:rsid w:val="008C3BEB"/>
    <w:rsid w:val="008C556F"/>
    <w:rsid w:val="008C5F2B"/>
    <w:rsid w:val="008C65B9"/>
    <w:rsid w:val="008C779D"/>
    <w:rsid w:val="008C7EDF"/>
    <w:rsid w:val="008D006F"/>
    <w:rsid w:val="008D14B7"/>
    <w:rsid w:val="008D1959"/>
    <w:rsid w:val="008D234A"/>
    <w:rsid w:val="008D2489"/>
    <w:rsid w:val="008D2770"/>
    <w:rsid w:val="008D28CD"/>
    <w:rsid w:val="008D2D53"/>
    <w:rsid w:val="008D3A40"/>
    <w:rsid w:val="008D471C"/>
    <w:rsid w:val="008D473A"/>
    <w:rsid w:val="008D531B"/>
    <w:rsid w:val="008D56B5"/>
    <w:rsid w:val="008D5A83"/>
    <w:rsid w:val="008D5BE6"/>
    <w:rsid w:val="008D5D65"/>
    <w:rsid w:val="008D6AC6"/>
    <w:rsid w:val="008D6C2A"/>
    <w:rsid w:val="008D6F59"/>
    <w:rsid w:val="008D7B33"/>
    <w:rsid w:val="008D7C16"/>
    <w:rsid w:val="008D7EEE"/>
    <w:rsid w:val="008E0657"/>
    <w:rsid w:val="008E0A08"/>
    <w:rsid w:val="008E0EDB"/>
    <w:rsid w:val="008E1B5F"/>
    <w:rsid w:val="008E1FB3"/>
    <w:rsid w:val="008E2975"/>
    <w:rsid w:val="008E2DE7"/>
    <w:rsid w:val="008E33B5"/>
    <w:rsid w:val="008E3D65"/>
    <w:rsid w:val="008E52A1"/>
    <w:rsid w:val="008E604F"/>
    <w:rsid w:val="008E62FA"/>
    <w:rsid w:val="008E62FC"/>
    <w:rsid w:val="008E678F"/>
    <w:rsid w:val="008E744A"/>
    <w:rsid w:val="008E7947"/>
    <w:rsid w:val="008F043F"/>
    <w:rsid w:val="008F173F"/>
    <w:rsid w:val="008F2DAE"/>
    <w:rsid w:val="008F2FA0"/>
    <w:rsid w:val="008F33A2"/>
    <w:rsid w:val="008F369A"/>
    <w:rsid w:val="008F3990"/>
    <w:rsid w:val="008F3CA4"/>
    <w:rsid w:val="008F3F8E"/>
    <w:rsid w:val="008F454C"/>
    <w:rsid w:val="008F472A"/>
    <w:rsid w:val="008F4FE4"/>
    <w:rsid w:val="008F5E95"/>
    <w:rsid w:val="008F5FF5"/>
    <w:rsid w:val="008F676F"/>
    <w:rsid w:val="008F69EF"/>
    <w:rsid w:val="008F6AF6"/>
    <w:rsid w:val="008F6CA1"/>
    <w:rsid w:val="0090037F"/>
    <w:rsid w:val="00900E58"/>
    <w:rsid w:val="009012F7"/>
    <w:rsid w:val="009013D8"/>
    <w:rsid w:val="00901623"/>
    <w:rsid w:val="00901B0A"/>
    <w:rsid w:val="00901FE1"/>
    <w:rsid w:val="009023CC"/>
    <w:rsid w:val="0090257A"/>
    <w:rsid w:val="00902BF5"/>
    <w:rsid w:val="00903763"/>
    <w:rsid w:val="00903B87"/>
    <w:rsid w:val="00903C20"/>
    <w:rsid w:val="00903C6C"/>
    <w:rsid w:val="00903D58"/>
    <w:rsid w:val="00903E43"/>
    <w:rsid w:val="0090420A"/>
    <w:rsid w:val="0090446B"/>
    <w:rsid w:val="009064E2"/>
    <w:rsid w:val="009067C9"/>
    <w:rsid w:val="009070E2"/>
    <w:rsid w:val="00910557"/>
    <w:rsid w:val="0091293D"/>
    <w:rsid w:val="00912C22"/>
    <w:rsid w:val="00912DCE"/>
    <w:rsid w:val="009138D4"/>
    <w:rsid w:val="00913F37"/>
    <w:rsid w:val="00914A2C"/>
    <w:rsid w:val="00914E70"/>
    <w:rsid w:val="0091556B"/>
    <w:rsid w:val="00915792"/>
    <w:rsid w:val="00915E89"/>
    <w:rsid w:val="00916362"/>
    <w:rsid w:val="00916DDC"/>
    <w:rsid w:val="00917CB1"/>
    <w:rsid w:val="0092011C"/>
    <w:rsid w:val="009203EE"/>
    <w:rsid w:val="009208D0"/>
    <w:rsid w:val="00920F6C"/>
    <w:rsid w:val="009215A7"/>
    <w:rsid w:val="0092188B"/>
    <w:rsid w:val="00921BBC"/>
    <w:rsid w:val="00922619"/>
    <w:rsid w:val="00922AE5"/>
    <w:rsid w:val="00922E35"/>
    <w:rsid w:val="009232BB"/>
    <w:rsid w:val="00923E6A"/>
    <w:rsid w:val="009243BD"/>
    <w:rsid w:val="00924511"/>
    <w:rsid w:val="00924E06"/>
    <w:rsid w:val="009252CE"/>
    <w:rsid w:val="009258AD"/>
    <w:rsid w:val="009258E1"/>
    <w:rsid w:val="00925B8A"/>
    <w:rsid w:val="0092684E"/>
    <w:rsid w:val="0092694C"/>
    <w:rsid w:val="009270A8"/>
    <w:rsid w:val="009271EC"/>
    <w:rsid w:val="009272F9"/>
    <w:rsid w:val="0092733C"/>
    <w:rsid w:val="009276CB"/>
    <w:rsid w:val="0092773C"/>
    <w:rsid w:val="009277B1"/>
    <w:rsid w:val="00927993"/>
    <w:rsid w:val="00927F02"/>
    <w:rsid w:val="00930CAA"/>
    <w:rsid w:val="00930DEB"/>
    <w:rsid w:val="0093100B"/>
    <w:rsid w:val="009315B2"/>
    <w:rsid w:val="00931C7E"/>
    <w:rsid w:val="00931F5D"/>
    <w:rsid w:val="0093286C"/>
    <w:rsid w:val="009329EB"/>
    <w:rsid w:val="00932A6D"/>
    <w:rsid w:val="00932C6B"/>
    <w:rsid w:val="009331A2"/>
    <w:rsid w:val="00933290"/>
    <w:rsid w:val="00935F5E"/>
    <w:rsid w:val="00937A86"/>
    <w:rsid w:val="00940544"/>
    <w:rsid w:val="00940694"/>
    <w:rsid w:val="00940BBE"/>
    <w:rsid w:val="00940DA7"/>
    <w:rsid w:val="0094164E"/>
    <w:rsid w:val="00942234"/>
    <w:rsid w:val="00942672"/>
    <w:rsid w:val="00942ABD"/>
    <w:rsid w:val="00943332"/>
    <w:rsid w:val="00943681"/>
    <w:rsid w:val="00943730"/>
    <w:rsid w:val="009439C8"/>
    <w:rsid w:val="00943F22"/>
    <w:rsid w:val="00944062"/>
    <w:rsid w:val="00944085"/>
    <w:rsid w:val="00944C99"/>
    <w:rsid w:val="00944F38"/>
    <w:rsid w:val="00945F25"/>
    <w:rsid w:val="0094625E"/>
    <w:rsid w:val="009464DC"/>
    <w:rsid w:val="00946650"/>
    <w:rsid w:val="00946822"/>
    <w:rsid w:val="00946B6F"/>
    <w:rsid w:val="009475EE"/>
    <w:rsid w:val="0095048E"/>
    <w:rsid w:val="00950823"/>
    <w:rsid w:val="00950AC0"/>
    <w:rsid w:val="0095107F"/>
    <w:rsid w:val="00951345"/>
    <w:rsid w:val="00951E18"/>
    <w:rsid w:val="00952813"/>
    <w:rsid w:val="00952911"/>
    <w:rsid w:val="00952AA0"/>
    <w:rsid w:val="00952BFF"/>
    <w:rsid w:val="00954AFD"/>
    <w:rsid w:val="0095555A"/>
    <w:rsid w:val="00955AA5"/>
    <w:rsid w:val="00956BB0"/>
    <w:rsid w:val="00956EEE"/>
    <w:rsid w:val="0095729B"/>
    <w:rsid w:val="009575E3"/>
    <w:rsid w:val="009576F9"/>
    <w:rsid w:val="00957ABC"/>
    <w:rsid w:val="00960378"/>
    <w:rsid w:val="0096059F"/>
    <w:rsid w:val="009606E2"/>
    <w:rsid w:val="00960BB0"/>
    <w:rsid w:val="00960CD5"/>
    <w:rsid w:val="009616B4"/>
    <w:rsid w:val="00961B96"/>
    <w:rsid w:val="009622FC"/>
    <w:rsid w:val="00963E75"/>
    <w:rsid w:val="00965328"/>
    <w:rsid w:val="00965839"/>
    <w:rsid w:val="00965D93"/>
    <w:rsid w:val="00965F82"/>
    <w:rsid w:val="009662EF"/>
    <w:rsid w:val="0096678B"/>
    <w:rsid w:val="00966D18"/>
    <w:rsid w:val="00966DDB"/>
    <w:rsid w:val="009672E4"/>
    <w:rsid w:val="0096773B"/>
    <w:rsid w:val="009702F0"/>
    <w:rsid w:val="009704BD"/>
    <w:rsid w:val="009708B8"/>
    <w:rsid w:val="00970986"/>
    <w:rsid w:val="009709DC"/>
    <w:rsid w:val="00971C3C"/>
    <w:rsid w:val="00971ED4"/>
    <w:rsid w:val="00972087"/>
    <w:rsid w:val="009722D4"/>
    <w:rsid w:val="009725DA"/>
    <w:rsid w:val="009728F3"/>
    <w:rsid w:val="00972E49"/>
    <w:rsid w:val="009732B8"/>
    <w:rsid w:val="009734D0"/>
    <w:rsid w:val="0097373B"/>
    <w:rsid w:val="00973E34"/>
    <w:rsid w:val="00974B69"/>
    <w:rsid w:val="00974BB0"/>
    <w:rsid w:val="00975A61"/>
    <w:rsid w:val="00975C23"/>
    <w:rsid w:val="009764DF"/>
    <w:rsid w:val="009764FA"/>
    <w:rsid w:val="009765BB"/>
    <w:rsid w:val="009813AC"/>
    <w:rsid w:val="009814C2"/>
    <w:rsid w:val="0098167F"/>
    <w:rsid w:val="0098308A"/>
    <w:rsid w:val="0098311D"/>
    <w:rsid w:val="009831F5"/>
    <w:rsid w:val="00983307"/>
    <w:rsid w:val="00983387"/>
    <w:rsid w:val="00983E73"/>
    <w:rsid w:val="009844FB"/>
    <w:rsid w:val="00984934"/>
    <w:rsid w:val="00984B59"/>
    <w:rsid w:val="00984C28"/>
    <w:rsid w:val="0098515E"/>
    <w:rsid w:val="009851C8"/>
    <w:rsid w:val="0098578E"/>
    <w:rsid w:val="00985963"/>
    <w:rsid w:val="00985F5D"/>
    <w:rsid w:val="00986072"/>
    <w:rsid w:val="009868ED"/>
    <w:rsid w:val="00987507"/>
    <w:rsid w:val="009875FF"/>
    <w:rsid w:val="00990183"/>
    <w:rsid w:val="0099079E"/>
    <w:rsid w:val="009909F2"/>
    <w:rsid w:val="00991039"/>
    <w:rsid w:val="00991797"/>
    <w:rsid w:val="00991A23"/>
    <w:rsid w:val="0099202D"/>
    <w:rsid w:val="00992168"/>
    <w:rsid w:val="00992656"/>
    <w:rsid w:val="00993031"/>
    <w:rsid w:val="00993141"/>
    <w:rsid w:val="00993271"/>
    <w:rsid w:val="00993FBC"/>
    <w:rsid w:val="00994670"/>
    <w:rsid w:val="00994CB5"/>
    <w:rsid w:val="00995015"/>
    <w:rsid w:val="00995248"/>
    <w:rsid w:val="0099577A"/>
    <w:rsid w:val="00995A32"/>
    <w:rsid w:val="00996417"/>
    <w:rsid w:val="009966A0"/>
    <w:rsid w:val="009967B0"/>
    <w:rsid w:val="00996CE7"/>
    <w:rsid w:val="00997532"/>
    <w:rsid w:val="00997A75"/>
    <w:rsid w:val="00997C80"/>
    <w:rsid w:val="00997D6A"/>
    <w:rsid w:val="00997FDC"/>
    <w:rsid w:val="009A04B5"/>
    <w:rsid w:val="009A05DA"/>
    <w:rsid w:val="009A0623"/>
    <w:rsid w:val="009A0C68"/>
    <w:rsid w:val="009A0F48"/>
    <w:rsid w:val="009A1A58"/>
    <w:rsid w:val="009A2119"/>
    <w:rsid w:val="009A2E62"/>
    <w:rsid w:val="009A3A4D"/>
    <w:rsid w:val="009A3C83"/>
    <w:rsid w:val="009A63F6"/>
    <w:rsid w:val="009A68DE"/>
    <w:rsid w:val="009B0363"/>
    <w:rsid w:val="009B0BC7"/>
    <w:rsid w:val="009B0F33"/>
    <w:rsid w:val="009B1081"/>
    <w:rsid w:val="009B1381"/>
    <w:rsid w:val="009B13F8"/>
    <w:rsid w:val="009B1562"/>
    <w:rsid w:val="009B17C1"/>
    <w:rsid w:val="009B1CBF"/>
    <w:rsid w:val="009B23F7"/>
    <w:rsid w:val="009B2720"/>
    <w:rsid w:val="009B29AE"/>
    <w:rsid w:val="009B3010"/>
    <w:rsid w:val="009B3BF3"/>
    <w:rsid w:val="009B3F72"/>
    <w:rsid w:val="009B410A"/>
    <w:rsid w:val="009B4279"/>
    <w:rsid w:val="009B471A"/>
    <w:rsid w:val="009B489E"/>
    <w:rsid w:val="009B4948"/>
    <w:rsid w:val="009B5018"/>
    <w:rsid w:val="009B52F1"/>
    <w:rsid w:val="009B53B9"/>
    <w:rsid w:val="009B55E9"/>
    <w:rsid w:val="009B5691"/>
    <w:rsid w:val="009B574F"/>
    <w:rsid w:val="009B628D"/>
    <w:rsid w:val="009B64D2"/>
    <w:rsid w:val="009B6965"/>
    <w:rsid w:val="009B698D"/>
    <w:rsid w:val="009B76E4"/>
    <w:rsid w:val="009B7CAE"/>
    <w:rsid w:val="009B7E9D"/>
    <w:rsid w:val="009C0965"/>
    <w:rsid w:val="009C150B"/>
    <w:rsid w:val="009C154E"/>
    <w:rsid w:val="009C2B7E"/>
    <w:rsid w:val="009C2D2D"/>
    <w:rsid w:val="009C38E6"/>
    <w:rsid w:val="009C3E28"/>
    <w:rsid w:val="009C44C7"/>
    <w:rsid w:val="009C5700"/>
    <w:rsid w:val="009C5C59"/>
    <w:rsid w:val="009C677D"/>
    <w:rsid w:val="009C7604"/>
    <w:rsid w:val="009C7718"/>
    <w:rsid w:val="009C7A6B"/>
    <w:rsid w:val="009C7EA2"/>
    <w:rsid w:val="009D0417"/>
    <w:rsid w:val="009D0815"/>
    <w:rsid w:val="009D08C9"/>
    <w:rsid w:val="009D09F3"/>
    <w:rsid w:val="009D0AE1"/>
    <w:rsid w:val="009D230B"/>
    <w:rsid w:val="009D329F"/>
    <w:rsid w:val="009D3315"/>
    <w:rsid w:val="009D34C3"/>
    <w:rsid w:val="009D35A3"/>
    <w:rsid w:val="009D3B06"/>
    <w:rsid w:val="009D3F65"/>
    <w:rsid w:val="009D4057"/>
    <w:rsid w:val="009D4DB7"/>
    <w:rsid w:val="009D50B1"/>
    <w:rsid w:val="009D5951"/>
    <w:rsid w:val="009D5B92"/>
    <w:rsid w:val="009D64CD"/>
    <w:rsid w:val="009D6551"/>
    <w:rsid w:val="009D68B8"/>
    <w:rsid w:val="009D6C49"/>
    <w:rsid w:val="009D72AA"/>
    <w:rsid w:val="009D7885"/>
    <w:rsid w:val="009E03AA"/>
    <w:rsid w:val="009E0840"/>
    <w:rsid w:val="009E0A33"/>
    <w:rsid w:val="009E0BFB"/>
    <w:rsid w:val="009E1004"/>
    <w:rsid w:val="009E1070"/>
    <w:rsid w:val="009E1B6A"/>
    <w:rsid w:val="009E407F"/>
    <w:rsid w:val="009E40B7"/>
    <w:rsid w:val="009E4279"/>
    <w:rsid w:val="009E4608"/>
    <w:rsid w:val="009E46B3"/>
    <w:rsid w:val="009E4D80"/>
    <w:rsid w:val="009E4DBA"/>
    <w:rsid w:val="009E506C"/>
    <w:rsid w:val="009E5B69"/>
    <w:rsid w:val="009E6997"/>
    <w:rsid w:val="009E70EF"/>
    <w:rsid w:val="009E7146"/>
    <w:rsid w:val="009E719F"/>
    <w:rsid w:val="009E7498"/>
    <w:rsid w:val="009F0672"/>
    <w:rsid w:val="009F1EE1"/>
    <w:rsid w:val="009F23A0"/>
    <w:rsid w:val="009F26AC"/>
    <w:rsid w:val="009F2B06"/>
    <w:rsid w:val="009F3885"/>
    <w:rsid w:val="009F3914"/>
    <w:rsid w:val="009F3CF7"/>
    <w:rsid w:val="009F3E2C"/>
    <w:rsid w:val="009F43AE"/>
    <w:rsid w:val="009F52CD"/>
    <w:rsid w:val="009F6EDB"/>
    <w:rsid w:val="009F72AA"/>
    <w:rsid w:val="009F75F8"/>
    <w:rsid w:val="009F7668"/>
    <w:rsid w:val="009F7BF3"/>
    <w:rsid w:val="009F7FE5"/>
    <w:rsid w:val="00A00F53"/>
    <w:rsid w:val="00A0112A"/>
    <w:rsid w:val="00A012AC"/>
    <w:rsid w:val="00A016FB"/>
    <w:rsid w:val="00A023FC"/>
    <w:rsid w:val="00A02928"/>
    <w:rsid w:val="00A02E82"/>
    <w:rsid w:val="00A031BD"/>
    <w:rsid w:val="00A0569C"/>
    <w:rsid w:val="00A05F0E"/>
    <w:rsid w:val="00A05F97"/>
    <w:rsid w:val="00A060F0"/>
    <w:rsid w:val="00A067EA"/>
    <w:rsid w:val="00A069E3"/>
    <w:rsid w:val="00A07011"/>
    <w:rsid w:val="00A0787C"/>
    <w:rsid w:val="00A07A12"/>
    <w:rsid w:val="00A10112"/>
    <w:rsid w:val="00A10157"/>
    <w:rsid w:val="00A10213"/>
    <w:rsid w:val="00A10640"/>
    <w:rsid w:val="00A11205"/>
    <w:rsid w:val="00A11AC2"/>
    <w:rsid w:val="00A11F87"/>
    <w:rsid w:val="00A12939"/>
    <w:rsid w:val="00A13256"/>
    <w:rsid w:val="00A13548"/>
    <w:rsid w:val="00A1365C"/>
    <w:rsid w:val="00A144D1"/>
    <w:rsid w:val="00A14575"/>
    <w:rsid w:val="00A14A2A"/>
    <w:rsid w:val="00A15064"/>
    <w:rsid w:val="00A15756"/>
    <w:rsid w:val="00A15906"/>
    <w:rsid w:val="00A15DE3"/>
    <w:rsid w:val="00A1697D"/>
    <w:rsid w:val="00A16D16"/>
    <w:rsid w:val="00A1774A"/>
    <w:rsid w:val="00A17EE3"/>
    <w:rsid w:val="00A207E0"/>
    <w:rsid w:val="00A20AB2"/>
    <w:rsid w:val="00A20FC7"/>
    <w:rsid w:val="00A21478"/>
    <w:rsid w:val="00A2150E"/>
    <w:rsid w:val="00A21658"/>
    <w:rsid w:val="00A2251B"/>
    <w:rsid w:val="00A2309E"/>
    <w:rsid w:val="00A2345C"/>
    <w:rsid w:val="00A23496"/>
    <w:rsid w:val="00A2365A"/>
    <w:rsid w:val="00A2386F"/>
    <w:rsid w:val="00A23CD8"/>
    <w:rsid w:val="00A23E2F"/>
    <w:rsid w:val="00A2435B"/>
    <w:rsid w:val="00A24BD4"/>
    <w:rsid w:val="00A2595E"/>
    <w:rsid w:val="00A266F4"/>
    <w:rsid w:val="00A27046"/>
    <w:rsid w:val="00A271A8"/>
    <w:rsid w:val="00A2737A"/>
    <w:rsid w:val="00A30116"/>
    <w:rsid w:val="00A3049D"/>
    <w:rsid w:val="00A30534"/>
    <w:rsid w:val="00A30B14"/>
    <w:rsid w:val="00A3122D"/>
    <w:rsid w:val="00A317C7"/>
    <w:rsid w:val="00A31ACD"/>
    <w:rsid w:val="00A31E4F"/>
    <w:rsid w:val="00A322AA"/>
    <w:rsid w:val="00A32D01"/>
    <w:rsid w:val="00A333B6"/>
    <w:rsid w:val="00A335DC"/>
    <w:rsid w:val="00A33777"/>
    <w:rsid w:val="00A3410F"/>
    <w:rsid w:val="00A3452D"/>
    <w:rsid w:val="00A3475F"/>
    <w:rsid w:val="00A34C5F"/>
    <w:rsid w:val="00A34E95"/>
    <w:rsid w:val="00A354FA"/>
    <w:rsid w:val="00A355B3"/>
    <w:rsid w:val="00A35648"/>
    <w:rsid w:val="00A35659"/>
    <w:rsid w:val="00A35DC1"/>
    <w:rsid w:val="00A363BA"/>
    <w:rsid w:val="00A3668C"/>
    <w:rsid w:val="00A36858"/>
    <w:rsid w:val="00A372DC"/>
    <w:rsid w:val="00A374AC"/>
    <w:rsid w:val="00A376C0"/>
    <w:rsid w:val="00A3774A"/>
    <w:rsid w:val="00A37B8B"/>
    <w:rsid w:val="00A37BA2"/>
    <w:rsid w:val="00A37DD3"/>
    <w:rsid w:val="00A37ED7"/>
    <w:rsid w:val="00A4007F"/>
    <w:rsid w:val="00A4011B"/>
    <w:rsid w:val="00A40E3C"/>
    <w:rsid w:val="00A419D1"/>
    <w:rsid w:val="00A42447"/>
    <w:rsid w:val="00A43BAD"/>
    <w:rsid w:val="00A43CC6"/>
    <w:rsid w:val="00A43E16"/>
    <w:rsid w:val="00A44112"/>
    <w:rsid w:val="00A44BAA"/>
    <w:rsid w:val="00A44F9B"/>
    <w:rsid w:val="00A45410"/>
    <w:rsid w:val="00A45DBE"/>
    <w:rsid w:val="00A46898"/>
    <w:rsid w:val="00A5022D"/>
    <w:rsid w:val="00A507B0"/>
    <w:rsid w:val="00A50B93"/>
    <w:rsid w:val="00A5102C"/>
    <w:rsid w:val="00A51049"/>
    <w:rsid w:val="00A521F5"/>
    <w:rsid w:val="00A52A5D"/>
    <w:rsid w:val="00A52FAC"/>
    <w:rsid w:val="00A54BC3"/>
    <w:rsid w:val="00A551FD"/>
    <w:rsid w:val="00A563D8"/>
    <w:rsid w:val="00A56925"/>
    <w:rsid w:val="00A56CD4"/>
    <w:rsid w:val="00A579C0"/>
    <w:rsid w:val="00A6031B"/>
    <w:rsid w:val="00A61256"/>
    <w:rsid w:val="00A61CA4"/>
    <w:rsid w:val="00A629AA"/>
    <w:rsid w:val="00A630E7"/>
    <w:rsid w:val="00A63CF4"/>
    <w:rsid w:val="00A6495E"/>
    <w:rsid w:val="00A6498F"/>
    <w:rsid w:val="00A65125"/>
    <w:rsid w:val="00A65259"/>
    <w:rsid w:val="00A653C9"/>
    <w:rsid w:val="00A65BF7"/>
    <w:rsid w:val="00A66329"/>
    <w:rsid w:val="00A663EF"/>
    <w:rsid w:val="00A66688"/>
    <w:rsid w:val="00A66A8E"/>
    <w:rsid w:val="00A671E3"/>
    <w:rsid w:val="00A67524"/>
    <w:rsid w:val="00A67F5C"/>
    <w:rsid w:val="00A705A7"/>
    <w:rsid w:val="00A70B93"/>
    <w:rsid w:val="00A70C90"/>
    <w:rsid w:val="00A70F53"/>
    <w:rsid w:val="00A71252"/>
    <w:rsid w:val="00A71467"/>
    <w:rsid w:val="00A71638"/>
    <w:rsid w:val="00A718B5"/>
    <w:rsid w:val="00A720A2"/>
    <w:rsid w:val="00A73A54"/>
    <w:rsid w:val="00A73ACF"/>
    <w:rsid w:val="00A73C44"/>
    <w:rsid w:val="00A74670"/>
    <w:rsid w:val="00A754E2"/>
    <w:rsid w:val="00A75D51"/>
    <w:rsid w:val="00A75D78"/>
    <w:rsid w:val="00A75DA9"/>
    <w:rsid w:val="00A75E09"/>
    <w:rsid w:val="00A760C2"/>
    <w:rsid w:val="00A76803"/>
    <w:rsid w:val="00A76FE9"/>
    <w:rsid w:val="00A77310"/>
    <w:rsid w:val="00A77695"/>
    <w:rsid w:val="00A7791D"/>
    <w:rsid w:val="00A77B06"/>
    <w:rsid w:val="00A77D13"/>
    <w:rsid w:val="00A800DD"/>
    <w:rsid w:val="00A80338"/>
    <w:rsid w:val="00A82406"/>
    <w:rsid w:val="00A8253F"/>
    <w:rsid w:val="00A825A8"/>
    <w:rsid w:val="00A83523"/>
    <w:rsid w:val="00A83841"/>
    <w:rsid w:val="00A83BB8"/>
    <w:rsid w:val="00A86277"/>
    <w:rsid w:val="00A86A3C"/>
    <w:rsid w:val="00A86FD1"/>
    <w:rsid w:val="00A87416"/>
    <w:rsid w:val="00A87678"/>
    <w:rsid w:val="00A87B6B"/>
    <w:rsid w:val="00A909F5"/>
    <w:rsid w:val="00A90A6D"/>
    <w:rsid w:val="00A90C52"/>
    <w:rsid w:val="00A91A31"/>
    <w:rsid w:val="00A91C67"/>
    <w:rsid w:val="00A92A70"/>
    <w:rsid w:val="00A93175"/>
    <w:rsid w:val="00A938C2"/>
    <w:rsid w:val="00A93B82"/>
    <w:rsid w:val="00A93C3B"/>
    <w:rsid w:val="00A94293"/>
    <w:rsid w:val="00A94931"/>
    <w:rsid w:val="00A94C0A"/>
    <w:rsid w:val="00A94CEF"/>
    <w:rsid w:val="00A957ED"/>
    <w:rsid w:val="00A95AC1"/>
    <w:rsid w:val="00A95BDD"/>
    <w:rsid w:val="00A95C6B"/>
    <w:rsid w:val="00A95EE3"/>
    <w:rsid w:val="00A95FC7"/>
    <w:rsid w:val="00A9675C"/>
    <w:rsid w:val="00A9714C"/>
    <w:rsid w:val="00A97BC4"/>
    <w:rsid w:val="00AA0851"/>
    <w:rsid w:val="00AA1367"/>
    <w:rsid w:val="00AA16A1"/>
    <w:rsid w:val="00AA1A7A"/>
    <w:rsid w:val="00AA22B6"/>
    <w:rsid w:val="00AA2645"/>
    <w:rsid w:val="00AA2C6A"/>
    <w:rsid w:val="00AA371E"/>
    <w:rsid w:val="00AA383D"/>
    <w:rsid w:val="00AA45E6"/>
    <w:rsid w:val="00AA5453"/>
    <w:rsid w:val="00AA5ADA"/>
    <w:rsid w:val="00AA5B15"/>
    <w:rsid w:val="00AA68F3"/>
    <w:rsid w:val="00AA79D9"/>
    <w:rsid w:val="00AA79EA"/>
    <w:rsid w:val="00AB0321"/>
    <w:rsid w:val="00AB0718"/>
    <w:rsid w:val="00AB0A94"/>
    <w:rsid w:val="00AB129B"/>
    <w:rsid w:val="00AB1688"/>
    <w:rsid w:val="00AB2A6D"/>
    <w:rsid w:val="00AB2F42"/>
    <w:rsid w:val="00AB3054"/>
    <w:rsid w:val="00AB3214"/>
    <w:rsid w:val="00AB3706"/>
    <w:rsid w:val="00AB3752"/>
    <w:rsid w:val="00AB4840"/>
    <w:rsid w:val="00AB4FCD"/>
    <w:rsid w:val="00AB6397"/>
    <w:rsid w:val="00AB6B21"/>
    <w:rsid w:val="00AB7859"/>
    <w:rsid w:val="00AB7C8E"/>
    <w:rsid w:val="00AC0149"/>
    <w:rsid w:val="00AC0381"/>
    <w:rsid w:val="00AC0486"/>
    <w:rsid w:val="00AC132A"/>
    <w:rsid w:val="00AC155A"/>
    <w:rsid w:val="00AC17C1"/>
    <w:rsid w:val="00AC1DCF"/>
    <w:rsid w:val="00AC2FBC"/>
    <w:rsid w:val="00AC499F"/>
    <w:rsid w:val="00AC4B3C"/>
    <w:rsid w:val="00AC59AC"/>
    <w:rsid w:val="00AC5D26"/>
    <w:rsid w:val="00AC633A"/>
    <w:rsid w:val="00AC6774"/>
    <w:rsid w:val="00AC69C2"/>
    <w:rsid w:val="00AC6ACB"/>
    <w:rsid w:val="00AC6E1D"/>
    <w:rsid w:val="00AC7519"/>
    <w:rsid w:val="00AC7B60"/>
    <w:rsid w:val="00AD0123"/>
    <w:rsid w:val="00AD0736"/>
    <w:rsid w:val="00AD0765"/>
    <w:rsid w:val="00AD0C0B"/>
    <w:rsid w:val="00AD0CFC"/>
    <w:rsid w:val="00AD0E1F"/>
    <w:rsid w:val="00AD171E"/>
    <w:rsid w:val="00AD1A8E"/>
    <w:rsid w:val="00AD2075"/>
    <w:rsid w:val="00AD20E9"/>
    <w:rsid w:val="00AD2A9A"/>
    <w:rsid w:val="00AD3172"/>
    <w:rsid w:val="00AD3448"/>
    <w:rsid w:val="00AD407C"/>
    <w:rsid w:val="00AD584F"/>
    <w:rsid w:val="00AD5A16"/>
    <w:rsid w:val="00AD644E"/>
    <w:rsid w:val="00AD6ECA"/>
    <w:rsid w:val="00AD76FC"/>
    <w:rsid w:val="00AD79DF"/>
    <w:rsid w:val="00AD7C51"/>
    <w:rsid w:val="00AE0149"/>
    <w:rsid w:val="00AE1325"/>
    <w:rsid w:val="00AE1B66"/>
    <w:rsid w:val="00AE22D9"/>
    <w:rsid w:val="00AE2419"/>
    <w:rsid w:val="00AE2704"/>
    <w:rsid w:val="00AE2D1A"/>
    <w:rsid w:val="00AE30DB"/>
    <w:rsid w:val="00AE3406"/>
    <w:rsid w:val="00AE353C"/>
    <w:rsid w:val="00AE372C"/>
    <w:rsid w:val="00AE3BFC"/>
    <w:rsid w:val="00AE47C0"/>
    <w:rsid w:val="00AE49A3"/>
    <w:rsid w:val="00AE4E3D"/>
    <w:rsid w:val="00AE6652"/>
    <w:rsid w:val="00AE7364"/>
    <w:rsid w:val="00AE7699"/>
    <w:rsid w:val="00AE78C6"/>
    <w:rsid w:val="00AE7A85"/>
    <w:rsid w:val="00AF16AF"/>
    <w:rsid w:val="00AF257A"/>
    <w:rsid w:val="00AF2B4D"/>
    <w:rsid w:val="00AF2D32"/>
    <w:rsid w:val="00AF39A4"/>
    <w:rsid w:val="00AF39FE"/>
    <w:rsid w:val="00AF434E"/>
    <w:rsid w:val="00AF43C5"/>
    <w:rsid w:val="00AF53C5"/>
    <w:rsid w:val="00AF58DD"/>
    <w:rsid w:val="00AF5B91"/>
    <w:rsid w:val="00AF5C7F"/>
    <w:rsid w:val="00AF5D4A"/>
    <w:rsid w:val="00AF61F6"/>
    <w:rsid w:val="00AF6233"/>
    <w:rsid w:val="00AF6E34"/>
    <w:rsid w:val="00AF7A3C"/>
    <w:rsid w:val="00B005B8"/>
    <w:rsid w:val="00B00C32"/>
    <w:rsid w:val="00B0232D"/>
    <w:rsid w:val="00B02645"/>
    <w:rsid w:val="00B029ED"/>
    <w:rsid w:val="00B02E53"/>
    <w:rsid w:val="00B03B2E"/>
    <w:rsid w:val="00B04571"/>
    <w:rsid w:val="00B04B22"/>
    <w:rsid w:val="00B055A8"/>
    <w:rsid w:val="00B06195"/>
    <w:rsid w:val="00B06655"/>
    <w:rsid w:val="00B0677E"/>
    <w:rsid w:val="00B06E3A"/>
    <w:rsid w:val="00B07B2B"/>
    <w:rsid w:val="00B107D1"/>
    <w:rsid w:val="00B10E5C"/>
    <w:rsid w:val="00B1168D"/>
    <w:rsid w:val="00B118CE"/>
    <w:rsid w:val="00B119CE"/>
    <w:rsid w:val="00B12516"/>
    <w:rsid w:val="00B12695"/>
    <w:rsid w:val="00B1383A"/>
    <w:rsid w:val="00B13E4A"/>
    <w:rsid w:val="00B14258"/>
    <w:rsid w:val="00B14332"/>
    <w:rsid w:val="00B14B0D"/>
    <w:rsid w:val="00B14B2F"/>
    <w:rsid w:val="00B15E8B"/>
    <w:rsid w:val="00B16723"/>
    <w:rsid w:val="00B16CFF"/>
    <w:rsid w:val="00B16D5B"/>
    <w:rsid w:val="00B170F0"/>
    <w:rsid w:val="00B1710C"/>
    <w:rsid w:val="00B174FD"/>
    <w:rsid w:val="00B1792E"/>
    <w:rsid w:val="00B17F21"/>
    <w:rsid w:val="00B2012B"/>
    <w:rsid w:val="00B20153"/>
    <w:rsid w:val="00B206D5"/>
    <w:rsid w:val="00B20928"/>
    <w:rsid w:val="00B20A8C"/>
    <w:rsid w:val="00B232D0"/>
    <w:rsid w:val="00B2346F"/>
    <w:rsid w:val="00B2379D"/>
    <w:rsid w:val="00B23A63"/>
    <w:rsid w:val="00B23D3A"/>
    <w:rsid w:val="00B24178"/>
    <w:rsid w:val="00B24550"/>
    <w:rsid w:val="00B24EF9"/>
    <w:rsid w:val="00B2597C"/>
    <w:rsid w:val="00B25D13"/>
    <w:rsid w:val="00B261E8"/>
    <w:rsid w:val="00B26942"/>
    <w:rsid w:val="00B26A3B"/>
    <w:rsid w:val="00B26D19"/>
    <w:rsid w:val="00B26E62"/>
    <w:rsid w:val="00B2755E"/>
    <w:rsid w:val="00B2796F"/>
    <w:rsid w:val="00B27E78"/>
    <w:rsid w:val="00B30044"/>
    <w:rsid w:val="00B30075"/>
    <w:rsid w:val="00B3111E"/>
    <w:rsid w:val="00B3138D"/>
    <w:rsid w:val="00B31550"/>
    <w:rsid w:val="00B31AF0"/>
    <w:rsid w:val="00B31B24"/>
    <w:rsid w:val="00B31BB4"/>
    <w:rsid w:val="00B32013"/>
    <w:rsid w:val="00B32451"/>
    <w:rsid w:val="00B32FF8"/>
    <w:rsid w:val="00B3327B"/>
    <w:rsid w:val="00B33310"/>
    <w:rsid w:val="00B347FD"/>
    <w:rsid w:val="00B35F9D"/>
    <w:rsid w:val="00B35FA2"/>
    <w:rsid w:val="00B3605F"/>
    <w:rsid w:val="00B36130"/>
    <w:rsid w:val="00B36D35"/>
    <w:rsid w:val="00B36F00"/>
    <w:rsid w:val="00B37403"/>
    <w:rsid w:val="00B37406"/>
    <w:rsid w:val="00B378EF"/>
    <w:rsid w:val="00B37F54"/>
    <w:rsid w:val="00B40603"/>
    <w:rsid w:val="00B40F79"/>
    <w:rsid w:val="00B41427"/>
    <w:rsid w:val="00B41A31"/>
    <w:rsid w:val="00B42878"/>
    <w:rsid w:val="00B43CF3"/>
    <w:rsid w:val="00B43F71"/>
    <w:rsid w:val="00B44CA2"/>
    <w:rsid w:val="00B45312"/>
    <w:rsid w:val="00B45FAE"/>
    <w:rsid w:val="00B460EE"/>
    <w:rsid w:val="00B46289"/>
    <w:rsid w:val="00B462AB"/>
    <w:rsid w:val="00B4635D"/>
    <w:rsid w:val="00B467A6"/>
    <w:rsid w:val="00B473DD"/>
    <w:rsid w:val="00B47A7B"/>
    <w:rsid w:val="00B50210"/>
    <w:rsid w:val="00B50BDD"/>
    <w:rsid w:val="00B50EF1"/>
    <w:rsid w:val="00B5156E"/>
    <w:rsid w:val="00B52234"/>
    <w:rsid w:val="00B5299C"/>
    <w:rsid w:val="00B53C2C"/>
    <w:rsid w:val="00B54773"/>
    <w:rsid w:val="00B54946"/>
    <w:rsid w:val="00B549E3"/>
    <w:rsid w:val="00B552FE"/>
    <w:rsid w:val="00B55B9D"/>
    <w:rsid w:val="00B55CAB"/>
    <w:rsid w:val="00B55E76"/>
    <w:rsid w:val="00B55F6E"/>
    <w:rsid w:val="00B566B2"/>
    <w:rsid w:val="00B5691B"/>
    <w:rsid w:val="00B5767C"/>
    <w:rsid w:val="00B57C95"/>
    <w:rsid w:val="00B60B9C"/>
    <w:rsid w:val="00B62953"/>
    <w:rsid w:val="00B63309"/>
    <w:rsid w:val="00B64688"/>
    <w:rsid w:val="00B646B5"/>
    <w:rsid w:val="00B648DC"/>
    <w:rsid w:val="00B65426"/>
    <w:rsid w:val="00B65564"/>
    <w:rsid w:val="00B65568"/>
    <w:rsid w:val="00B65CC3"/>
    <w:rsid w:val="00B66609"/>
    <w:rsid w:val="00B66F41"/>
    <w:rsid w:val="00B67318"/>
    <w:rsid w:val="00B678F6"/>
    <w:rsid w:val="00B67922"/>
    <w:rsid w:val="00B679D5"/>
    <w:rsid w:val="00B67E82"/>
    <w:rsid w:val="00B70171"/>
    <w:rsid w:val="00B71B7A"/>
    <w:rsid w:val="00B7244C"/>
    <w:rsid w:val="00B7447A"/>
    <w:rsid w:val="00B7456F"/>
    <w:rsid w:val="00B76BAC"/>
    <w:rsid w:val="00B76E72"/>
    <w:rsid w:val="00B77078"/>
    <w:rsid w:val="00B802D4"/>
    <w:rsid w:val="00B8098C"/>
    <w:rsid w:val="00B8113D"/>
    <w:rsid w:val="00B817C6"/>
    <w:rsid w:val="00B81B0E"/>
    <w:rsid w:val="00B82654"/>
    <w:rsid w:val="00B83513"/>
    <w:rsid w:val="00B83695"/>
    <w:rsid w:val="00B83741"/>
    <w:rsid w:val="00B83C21"/>
    <w:rsid w:val="00B84B4B"/>
    <w:rsid w:val="00B84CA4"/>
    <w:rsid w:val="00B8511F"/>
    <w:rsid w:val="00B85B30"/>
    <w:rsid w:val="00B85B5D"/>
    <w:rsid w:val="00B85CE7"/>
    <w:rsid w:val="00B865D4"/>
    <w:rsid w:val="00B86DF6"/>
    <w:rsid w:val="00B87A78"/>
    <w:rsid w:val="00B87C73"/>
    <w:rsid w:val="00B87FB8"/>
    <w:rsid w:val="00B87FD7"/>
    <w:rsid w:val="00B90043"/>
    <w:rsid w:val="00B90116"/>
    <w:rsid w:val="00B902C7"/>
    <w:rsid w:val="00B907D8"/>
    <w:rsid w:val="00B910FD"/>
    <w:rsid w:val="00B913D2"/>
    <w:rsid w:val="00B91D3B"/>
    <w:rsid w:val="00B91FE3"/>
    <w:rsid w:val="00B929F7"/>
    <w:rsid w:val="00B93269"/>
    <w:rsid w:val="00B937F8"/>
    <w:rsid w:val="00B947CB"/>
    <w:rsid w:val="00B951D0"/>
    <w:rsid w:val="00B9575C"/>
    <w:rsid w:val="00B95A9C"/>
    <w:rsid w:val="00B964DD"/>
    <w:rsid w:val="00B97C4C"/>
    <w:rsid w:val="00B97DB4"/>
    <w:rsid w:val="00BA03BD"/>
    <w:rsid w:val="00BA0523"/>
    <w:rsid w:val="00BA063A"/>
    <w:rsid w:val="00BA0689"/>
    <w:rsid w:val="00BA091E"/>
    <w:rsid w:val="00BA0A4A"/>
    <w:rsid w:val="00BA0D2B"/>
    <w:rsid w:val="00BA1012"/>
    <w:rsid w:val="00BA2165"/>
    <w:rsid w:val="00BA30CC"/>
    <w:rsid w:val="00BA353D"/>
    <w:rsid w:val="00BA3618"/>
    <w:rsid w:val="00BA3C93"/>
    <w:rsid w:val="00BA3E3A"/>
    <w:rsid w:val="00BA3F03"/>
    <w:rsid w:val="00BA510A"/>
    <w:rsid w:val="00BA5420"/>
    <w:rsid w:val="00BA562A"/>
    <w:rsid w:val="00BA6F87"/>
    <w:rsid w:val="00BA725B"/>
    <w:rsid w:val="00BA7564"/>
    <w:rsid w:val="00BA76EC"/>
    <w:rsid w:val="00BA77C3"/>
    <w:rsid w:val="00BB024D"/>
    <w:rsid w:val="00BB0F71"/>
    <w:rsid w:val="00BB181D"/>
    <w:rsid w:val="00BB1B72"/>
    <w:rsid w:val="00BB1D6E"/>
    <w:rsid w:val="00BB2252"/>
    <w:rsid w:val="00BB22F2"/>
    <w:rsid w:val="00BB242E"/>
    <w:rsid w:val="00BB25C1"/>
    <w:rsid w:val="00BB29DE"/>
    <w:rsid w:val="00BB35B6"/>
    <w:rsid w:val="00BB3F65"/>
    <w:rsid w:val="00BB4A3F"/>
    <w:rsid w:val="00BB5405"/>
    <w:rsid w:val="00BB5DE9"/>
    <w:rsid w:val="00BB6B6C"/>
    <w:rsid w:val="00BB6D2A"/>
    <w:rsid w:val="00BB77ED"/>
    <w:rsid w:val="00BB789D"/>
    <w:rsid w:val="00BB7F7F"/>
    <w:rsid w:val="00BC053F"/>
    <w:rsid w:val="00BC083A"/>
    <w:rsid w:val="00BC0A55"/>
    <w:rsid w:val="00BC1224"/>
    <w:rsid w:val="00BC1DA9"/>
    <w:rsid w:val="00BC1EB8"/>
    <w:rsid w:val="00BC2187"/>
    <w:rsid w:val="00BC3CC8"/>
    <w:rsid w:val="00BC4377"/>
    <w:rsid w:val="00BC483B"/>
    <w:rsid w:val="00BC4B13"/>
    <w:rsid w:val="00BC4D03"/>
    <w:rsid w:val="00BC4DE2"/>
    <w:rsid w:val="00BC4F8A"/>
    <w:rsid w:val="00BC57F3"/>
    <w:rsid w:val="00BC66DD"/>
    <w:rsid w:val="00BC69A0"/>
    <w:rsid w:val="00BC7CC9"/>
    <w:rsid w:val="00BC7FBD"/>
    <w:rsid w:val="00BD1AA8"/>
    <w:rsid w:val="00BD1F08"/>
    <w:rsid w:val="00BD24DB"/>
    <w:rsid w:val="00BD256C"/>
    <w:rsid w:val="00BD25EC"/>
    <w:rsid w:val="00BD3CCC"/>
    <w:rsid w:val="00BD3E92"/>
    <w:rsid w:val="00BD4236"/>
    <w:rsid w:val="00BD426D"/>
    <w:rsid w:val="00BD465C"/>
    <w:rsid w:val="00BD521A"/>
    <w:rsid w:val="00BD61C3"/>
    <w:rsid w:val="00BD62F0"/>
    <w:rsid w:val="00BD64CC"/>
    <w:rsid w:val="00BD655C"/>
    <w:rsid w:val="00BD71AC"/>
    <w:rsid w:val="00BD7B08"/>
    <w:rsid w:val="00BE19C4"/>
    <w:rsid w:val="00BE1B63"/>
    <w:rsid w:val="00BE1BF1"/>
    <w:rsid w:val="00BE1BF7"/>
    <w:rsid w:val="00BE3101"/>
    <w:rsid w:val="00BE32FB"/>
    <w:rsid w:val="00BE3C1B"/>
    <w:rsid w:val="00BE4DC6"/>
    <w:rsid w:val="00BE5441"/>
    <w:rsid w:val="00BE574C"/>
    <w:rsid w:val="00BE5877"/>
    <w:rsid w:val="00BE5B4D"/>
    <w:rsid w:val="00BE5BCC"/>
    <w:rsid w:val="00BE5F93"/>
    <w:rsid w:val="00BE6CAA"/>
    <w:rsid w:val="00BE7111"/>
    <w:rsid w:val="00BE78E2"/>
    <w:rsid w:val="00BF0EBD"/>
    <w:rsid w:val="00BF1135"/>
    <w:rsid w:val="00BF14CF"/>
    <w:rsid w:val="00BF2544"/>
    <w:rsid w:val="00BF261B"/>
    <w:rsid w:val="00BF28F5"/>
    <w:rsid w:val="00BF2B51"/>
    <w:rsid w:val="00BF2C42"/>
    <w:rsid w:val="00BF2E8B"/>
    <w:rsid w:val="00BF39B9"/>
    <w:rsid w:val="00BF3C0D"/>
    <w:rsid w:val="00BF3C63"/>
    <w:rsid w:val="00BF48F8"/>
    <w:rsid w:val="00BF49FE"/>
    <w:rsid w:val="00BF5213"/>
    <w:rsid w:val="00BF5647"/>
    <w:rsid w:val="00BF582E"/>
    <w:rsid w:val="00BF68C6"/>
    <w:rsid w:val="00BF7CA0"/>
    <w:rsid w:val="00BF7EEA"/>
    <w:rsid w:val="00C0032F"/>
    <w:rsid w:val="00C00620"/>
    <w:rsid w:val="00C01CF6"/>
    <w:rsid w:val="00C0248A"/>
    <w:rsid w:val="00C025F7"/>
    <w:rsid w:val="00C02D41"/>
    <w:rsid w:val="00C02DB8"/>
    <w:rsid w:val="00C035DE"/>
    <w:rsid w:val="00C037D7"/>
    <w:rsid w:val="00C03823"/>
    <w:rsid w:val="00C03B82"/>
    <w:rsid w:val="00C041C7"/>
    <w:rsid w:val="00C045D9"/>
    <w:rsid w:val="00C05258"/>
    <w:rsid w:val="00C05718"/>
    <w:rsid w:val="00C05F5B"/>
    <w:rsid w:val="00C060C1"/>
    <w:rsid w:val="00C0626C"/>
    <w:rsid w:val="00C0644B"/>
    <w:rsid w:val="00C070CF"/>
    <w:rsid w:val="00C075E0"/>
    <w:rsid w:val="00C07B73"/>
    <w:rsid w:val="00C113BE"/>
    <w:rsid w:val="00C11E53"/>
    <w:rsid w:val="00C12008"/>
    <w:rsid w:val="00C1320F"/>
    <w:rsid w:val="00C13383"/>
    <w:rsid w:val="00C14010"/>
    <w:rsid w:val="00C14670"/>
    <w:rsid w:val="00C149F5"/>
    <w:rsid w:val="00C1516C"/>
    <w:rsid w:val="00C154BF"/>
    <w:rsid w:val="00C15942"/>
    <w:rsid w:val="00C16076"/>
    <w:rsid w:val="00C161B9"/>
    <w:rsid w:val="00C16B09"/>
    <w:rsid w:val="00C170FA"/>
    <w:rsid w:val="00C178C8"/>
    <w:rsid w:val="00C178CE"/>
    <w:rsid w:val="00C179A9"/>
    <w:rsid w:val="00C20A37"/>
    <w:rsid w:val="00C20B6C"/>
    <w:rsid w:val="00C2107A"/>
    <w:rsid w:val="00C2179C"/>
    <w:rsid w:val="00C220E0"/>
    <w:rsid w:val="00C222EA"/>
    <w:rsid w:val="00C223AC"/>
    <w:rsid w:val="00C22454"/>
    <w:rsid w:val="00C22475"/>
    <w:rsid w:val="00C22522"/>
    <w:rsid w:val="00C22906"/>
    <w:rsid w:val="00C2295A"/>
    <w:rsid w:val="00C22B37"/>
    <w:rsid w:val="00C22B3A"/>
    <w:rsid w:val="00C232A9"/>
    <w:rsid w:val="00C23486"/>
    <w:rsid w:val="00C236CA"/>
    <w:rsid w:val="00C241BF"/>
    <w:rsid w:val="00C2533C"/>
    <w:rsid w:val="00C259EE"/>
    <w:rsid w:val="00C307C8"/>
    <w:rsid w:val="00C309E6"/>
    <w:rsid w:val="00C323ED"/>
    <w:rsid w:val="00C327DB"/>
    <w:rsid w:val="00C32AAB"/>
    <w:rsid w:val="00C33A06"/>
    <w:rsid w:val="00C348DD"/>
    <w:rsid w:val="00C34D4F"/>
    <w:rsid w:val="00C35106"/>
    <w:rsid w:val="00C35554"/>
    <w:rsid w:val="00C358C1"/>
    <w:rsid w:val="00C358F8"/>
    <w:rsid w:val="00C35C3A"/>
    <w:rsid w:val="00C3604C"/>
    <w:rsid w:val="00C3715A"/>
    <w:rsid w:val="00C375A4"/>
    <w:rsid w:val="00C37E9E"/>
    <w:rsid w:val="00C40488"/>
    <w:rsid w:val="00C40DE0"/>
    <w:rsid w:val="00C4226E"/>
    <w:rsid w:val="00C43F35"/>
    <w:rsid w:val="00C43F7D"/>
    <w:rsid w:val="00C44081"/>
    <w:rsid w:val="00C440F3"/>
    <w:rsid w:val="00C4455C"/>
    <w:rsid w:val="00C445C4"/>
    <w:rsid w:val="00C44823"/>
    <w:rsid w:val="00C454B4"/>
    <w:rsid w:val="00C45524"/>
    <w:rsid w:val="00C457F3"/>
    <w:rsid w:val="00C459F7"/>
    <w:rsid w:val="00C45AD9"/>
    <w:rsid w:val="00C46447"/>
    <w:rsid w:val="00C46AB3"/>
    <w:rsid w:val="00C477A4"/>
    <w:rsid w:val="00C479C5"/>
    <w:rsid w:val="00C47E79"/>
    <w:rsid w:val="00C5001D"/>
    <w:rsid w:val="00C507A7"/>
    <w:rsid w:val="00C50914"/>
    <w:rsid w:val="00C5165D"/>
    <w:rsid w:val="00C51AA1"/>
    <w:rsid w:val="00C51D1F"/>
    <w:rsid w:val="00C51F04"/>
    <w:rsid w:val="00C52366"/>
    <w:rsid w:val="00C52A79"/>
    <w:rsid w:val="00C52BD6"/>
    <w:rsid w:val="00C52EEC"/>
    <w:rsid w:val="00C5362E"/>
    <w:rsid w:val="00C53DFF"/>
    <w:rsid w:val="00C542DB"/>
    <w:rsid w:val="00C54522"/>
    <w:rsid w:val="00C54E7F"/>
    <w:rsid w:val="00C55754"/>
    <w:rsid w:val="00C55DE7"/>
    <w:rsid w:val="00C55EBD"/>
    <w:rsid w:val="00C568C5"/>
    <w:rsid w:val="00C569F8"/>
    <w:rsid w:val="00C56F8B"/>
    <w:rsid w:val="00C57106"/>
    <w:rsid w:val="00C577B3"/>
    <w:rsid w:val="00C57DB1"/>
    <w:rsid w:val="00C60D91"/>
    <w:rsid w:val="00C62547"/>
    <w:rsid w:val="00C638D7"/>
    <w:rsid w:val="00C64650"/>
    <w:rsid w:val="00C6574B"/>
    <w:rsid w:val="00C66629"/>
    <w:rsid w:val="00C666FD"/>
    <w:rsid w:val="00C66901"/>
    <w:rsid w:val="00C66DD0"/>
    <w:rsid w:val="00C673FE"/>
    <w:rsid w:val="00C67CB1"/>
    <w:rsid w:val="00C70351"/>
    <w:rsid w:val="00C70DC3"/>
    <w:rsid w:val="00C71C79"/>
    <w:rsid w:val="00C72604"/>
    <w:rsid w:val="00C72649"/>
    <w:rsid w:val="00C7279D"/>
    <w:rsid w:val="00C72A52"/>
    <w:rsid w:val="00C72E24"/>
    <w:rsid w:val="00C73F07"/>
    <w:rsid w:val="00C73FA8"/>
    <w:rsid w:val="00C745A5"/>
    <w:rsid w:val="00C748E2"/>
    <w:rsid w:val="00C7546B"/>
    <w:rsid w:val="00C7626A"/>
    <w:rsid w:val="00C76764"/>
    <w:rsid w:val="00C77112"/>
    <w:rsid w:val="00C7743B"/>
    <w:rsid w:val="00C778EA"/>
    <w:rsid w:val="00C802A6"/>
    <w:rsid w:val="00C80585"/>
    <w:rsid w:val="00C805F7"/>
    <w:rsid w:val="00C8102B"/>
    <w:rsid w:val="00C8102D"/>
    <w:rsid w:val="00C82F1B"/>
    <w:rsid w:val="00C82FD3"/>
    <w:rsid w:val="00C835AA"/>
    <w:rsid w:val="00C8496F"/>
    <w:rsid w:val="00C84E3A"/>
    <w:rsid w:val="00C850CF"/>
    <w:rsid w:val="00C856C3"/>
    <w:rsid w:val="00C859FE"/>
    <w:rsid w:val="00C868D6"/>
    <w:rsid w:val="00C86965"/>
    <w:rsid w:val="00C86C2D"/>
    <w:rsid w:val="00C87108"/>
    <w:rsid w:val="00C87806"/>
    <w:rsid w:val="00C9028C"/>
    <w:rsid w:val="00C91463"/>
    <w:rsid w:val="00C914E1"/>
    <w:rsid w:val="00C91722"/>
    <w:rsid w:val="00C92C40"/>
    <w:rsid w:val="00C939DC"/>
    <w:rsid w:val="00C93A05"/>
    <w:rsid w:val="00C93A8A"/>
    <w:rsid w:val="00C94386"/>
    <w:rsid w:val="00C949B8"/>
    <w:rsid w:val="00C94C61"/>
    <w:rsid w:val="00C95B3B"/>
    <w:rsid w:val="00C95E20"/>
    <w:rsid w:val="00C96288"/>
    <w:rsid w:val="00C968D2"/>
    <w:rsid w:val="00C9722A"/>
    <w:rsid w:val="00C97EA9"/>
    <w:rsid w:val="00CA0672"/>
    <w:rsid w:val="00CA07A9"/>
    <w:rsid w:val="00CA0F16"/>
    <w:rsid w:val="00CA146E"/>
    <w:rsid w:val="00CA1910"/>
    <w:rsid w:val="00CA1C93"/>
    <w:rsid w:val="00CA1E89"/>
    <w:rsid w:val="00CA1F14"/>
    <w:rsid w:val="00CA2733"/>
    <w:rsid w:val="00CA2F05"/>
    <w:rsid w:val="00CA4134"/>
    <w:rsid w:val="00CA41D1"/>
    <w:rsid w:val="00CA58AC"/>
    <w:rsid w:val="00CB115C"/>
    <w:rsid w:val="00CB154F"/>
    <w:rsid w:val="00CB256F"/>
    <w:rsid w:val="00CB2800"/>
    <w:rsid w:val="00CB2B04"/>
    <w:rsid w:val="00CB2E41"/>
    <w:rsid w:val="00CB3391"/>
    <w:rsid w:val="00CB4195"/>
    <w:rsid w:val="00CB5CA0"/>
    <w:rsid w:val="00CB5EDF"/>
    <w:rsid w:val="00CB624E"/>
    <w:rsid w:val="00CB72F7"/>
    <w:rsid w:val="00CB7423"/>
    <w:rsid w:val="00CB77CF"/>
    <w:rsid w:val="00CB790E"/>
    <w:rsid w:val="00CB7C9B"/>
    <w:rsid w:val="00CC0432"/>
    <w:rsid w:val="00CC154C"/>
    <w:rsid w:val="00CC1C58"/>
    <w:rsid w:val="00CC257C"/>
    <w:rsid w:val="00CC261F"/>
    <w:rsid w:val="00CC3186"/>
    <w:rsid w:val="00CC3536"/>
    <w:rsid w:val="00CC3778"/>
    <w:rsid w:val="00CC3E22"/>
    <w:rsid w:val="00CC3EED"/>
    <w:rsid w:val="00CC3F84"/>
    <w:rsid w:val="00CC40B5"/>
    <w:rsid w:val="00CC41B8"/>
    <w:rsid w:val="00CC4280"/>
    <w:rsid w:val="00CC4600"/>
    <w:rsid w:val="00CC4FFD"/>
    <w:rsid w:val="00CC56B4"/>
    <w:rsid w:val="00CC5956"/>
    <w:rsid w:val="00CC6F34"/>
    <w:rsid w:val="00CC72F4"/>
    <w:rsid w:val="00CC7752"/>
    <w:rsid w:val="00CC7A33"/>
    <w:rsid w:val="00CD0A42"/>
    <w:rsid w:val="00CD0BA6"/>
    <w:rsid w:val="00CD0DE5"/>
    <w:rsid w:val="00CD0ECF"/>
    <w:rsid w:val="00CD0FC2"/>
    <w:rsid w:val="00CD1090"/>
    <w:rsid w:val="00CD11B6"/>
    <w:rsid w:val="00CD1F3C"/>
    <w:rsid w:val="00CD24A5"/>
    <w:rsid w:val="00CD2FD7"/>
    <w:rsid w:val="00CD3A2D"/>
    <w:rsid w:val="00CD3AB9"/>
    <w:rsid w:val="00CD4032"/>
    <w:rsid w:val="00CD4F54"/>
    <w:rsid w:val="00CD55CF"/>
    <w:rsid w:val="00CD5A2B"/>
    <w:rsid w:val="00CD5EA9"/>
    <w:rsid w:val="00CD65B2"/>
    <w:rsid w:val="00CD6680"/>
    <w:rsid w:val="00CD713B"/>
    <w:rsid w:val="00CD71C2"/>
    <w:rsid w:val="00CD726F"/>
    <w:rsid w:val="00CD72FA"/>
    <w:rsid w:val="00CD7518"/>
    <w:rsid w:val="00CD77E2"/>
    <w:rsid w:val="00CD786A"/>
    <w:rsid w:val="00CD7BFB"/>
    <w:rsid w:val="00CD7D11"/>
    <w:rsid w:val="00CD7F41"/>
    <w:rsid w:val="00CE0F13"/>
    <w:rsid w:val="00CE1401"/>
    <w:rsid w:val="00CE2576"/>
    <w:rsid w:val="00CE3B65"/>
    <w:rsid w:val="00CE4537"/>
    <w:rsid w:val="00CE4F5F"/>
    <w:rsid w:val="00CE5303"/>
    <w:rsid w:val="00CE5FC1"/>
    <w:rsid w:val="00CE6668"/>
    <w:rsid w:val="00CE758C"/>
    <w:rsid w:val="00CE7FA2"/>
    <w:rsid w:val="00CF01A7"/>
    <w:rsid w:val="00CF0573"/>
    <w:rsid w:val="00CF2512"/>
    <w:rsid w:val="00CF25EC"/>
    <w:rsid w:val="00CF31B7"/>
    <w:rsid w:val="00CF43C5"/>
    <w:rsid w:val="00CF4C40"/>
    <w:rsid w:val="00CF523E"/>
    <w:rsid w:val="00CF5A9B"/>
    <w:rsid w:val="00CF5BAE"/>
    <w:rsid w:val="00CF662C"/>
    <w:rsid w:val="00CF6D99"/>
    <w:rsid w:val="00CF7182"/>
    <w:rsid w:val="00CF788F"/>
    <w:rsid w:val="00D000DC"/>
    <w:rsid w:val="00D003B5"/>
    <w:rsid w:val="00D01097"/>
    <w:rsid w:val="00D011DD"/>
    <w:rsid w:val="00D024F3"/>
    <w:rsid w:val="00D02546"/>
    <w:rsid w:val="00D02602"/>
    <w:rsid w:val="00D034F3"/>
    <w:rsid w:val="00D035AE"/>
    <w:rsid w:val="00D03CB0"/>
    <w:rsid w:val="00D042A7"/>
    <w:rsid w:val="00D0454F"/>
    <w:rsid w:val="00D046C4"/>
    <w:rsid w:val="00D06422"/>
    <w:rsid w:val="00D06AB7"/>
    <w:rsid w:val="00D06C96"/>
    <w:rsid w:val="00D06E45"/>
    <w:rsid w:val="00D074EF"/>
    <w:rsid w:val="00D10973"/>
    <w:rsid w:val="00D10C1E"/>
    <w:rsid w:val="00D10DF6"/>
    <w:rsid w:val="00D10EED"/>
    <w:rsid w:val="00D1122E"/>
    <w:rsid w:val="00D11C12"/>
    <w:rsid w:val="00D1226F"/>
    <w:rsid w:val="00D12282"/>
    <w:rsid w:val="00D122C7"/>
    <w:rsid w:val="00D12687"/>
    <w:rsid w:val="00D12737"/>
    <w:rsid w:val="00D130C8"/>
    <w:rsid w:val="00D13DF0"/>
    <w:rsid w:val="00D167D4"/>
    <w:rsid w:val="00D16856"/>
    <w:rsid w:val="00D16A9D"/>
    <w:rsid w:val="00D16CEE"/>
    <w:rsid w:val="00D17057"/>
    <w:rsid w:val="00D172CB"/>
    <w:rsid w:val="00D17802"/>
    <w:rsid w:val="00D17884"/>
    <w:rsid w:val="00D17EDE"/>
    <w:rsid w:val="00D202CA"/>
    <w:rsid w:val="00D204F1"/>
    <w:rsid w:val="00D20ED5"/>
    <w:rsid w:val="00D210D7"/>
    <w:rsid w:val="00D21511"/>
    <w:rsid w:val="00D21AD2"/>
    <w:rsid w:val="00D21DD3"/>
    <w:rsid w:val="00D2290F"/>
    <w:rsid w:val="00D22A28"/>
    <w:rsid w:val="00D22C0B"/>
    <w:rsid w:val="00D22F94"/>
    <w:rsid w:val="00D238E3"/>
    <w:rsid w:val="00D23A9F"/>
    <w:rsid w:val="00D24721"/>
    <w:rsid w:val="00D24ADC"/>
    <w:rsid w:val="00D24E89"/>
    <w:rsid w:val="00D25046"/>
    <w:rsid w:val="00D25E75"/>
    <w:rsid w:val="00D26BB1"/>
    <w:rsid w:val="00D27B7C"/>
    <w:rsid w:val="00D302E1"/>
    <w:rsid w:val="00D3038D"/>
    <w:rsid w:val="00D303C7"/>
    <w:rsid w:val="00D313EC"/>
    <w:rsid w:val="00D31AD5"/>
    <w:rsid w:val="00D31E7A"/>
    <w:rsid w:val="00D3241F"/>
    <w:rsid w:val="00D32654"/>
    <w:rsid w:val="00D326F7"/>
    <w:rsid w:val="00D32A2B"/>
    <w:rsid w:val="00D33137"/>
    <w:rsid w:val="00D3369A"/>
    <w:rsid w:val="00D3450C"/>
    <w:rsid w:val="00D34746"/>
    <w:rsid w:val="00D3509C"/>
    <w:rsid w:val="00D35526"/>
    <w:rsid w:val="00D35567"/>
    <w:rsid w:val="00D35D14"/>
    <w:rsid w:val="00D35DB3"/>
    <w:rsid w:val="00D36DCE"/>
    <w:rsid w:val="00D3745B"/>
    <w:rsid w:val="00D37735"/>
    <w:rsid w:val="00D3795F"/>
    <w:rsid w:val="00D37C1E"/>
    <w:rsid w:val="00D37FD9"/>
    <w:rsid w:val="00D4011C"/>
    <w:rsid w:val="00D402B9"/>
    <w:rsid w:val="00D40462"/>
    <w:rsid w:val="00D40D93"/>
    <w:rsid w:val="00D40F95"/>
    <w:rsid w:val="00D4161C"/>
    <w:rsid w:val="00D41E27"/>
    <w:rsid w:val="00D420A6"/>
    <w:rsid w:val="00D420E6"/>
    <w:rsid w:val="00D42C6C"/>
    <w:rsid w:val="00D43D88"/>
    <w:rsid w:val="00D43F5C"/>
    <w:rsid w:val="00D44682"/>
    <w:rsid w:val="00D44B58"/>
    <w:rsid w:val="00D44F4B"/>
    <w:rsid w:val="00D451FF"/>
    <w:rsid w:val="00D4541A"/>
    <w:rsid w:val="00D454B2"/>
    <w:rsid w:val="00D4619C"/>
    <w:rsid w:val="00D4684F"/>
    <w:rsid w:val="00D4692A"/>
    <w:rsid w:val="00D46CDD"/>
    <w:rsid w:val="00D47607"/>
    <w:rsid w:val="00D50126"/>
    <w:rsid w:val="00D502C0"/>
    <w:rsid w:val="00D505C3"/>
    <w:rsid w:val="00D511AE"/>
    <w:rsid w:val="00D51362"/>
    <w:rsid w:val="00D51F78"/>
    <w:rsid w:val="00D522B7"/>
    <w:rsid w:val="00D529A7"/>
    <w:rsid w:val="00D52F13"/>
    <w:rsid w:val="00D530F4"/>
    <w:rsid w:val="00D53197"/>
    <w:rsid w:val="00D53ADC"/>
    <w:rsid w:val="00D54078"/>
    <w:rsid w:val="00D55413"/>
    <w:rsid w:val="00D55D02"/>
    <w:rsid w:val="00D562EA"/>
    <w:rsid w:val="00D571AF"/>
    <w:rsid w:val="00D5742B"/>
    <w:rsid w:val="00D574C3"/>
    <w:rsid w:val="00D57A57"/>
    <w:rsid w:val="00D57AAE"/>
    <w:rsid w:val="00D57CFF"/>
    <w:rsid w:val="00D57D5F"/>
    <w:rsid w:val="00D608DC"/>
    <w:rsid w:val="00D60B8F"/>
    <w:rsid w:val="00D61074"/>
    <w:rsid w:val="00D61106"/>
    <w:rsid w:val="00D61EC0"/>
    <w:rsid w:val="00D62260"/>
    <w:rsid w:val="00D64D86"/>
    <w:rsid w:val="00D659D7"/>
    <w:rsid w:val="00D66AAA"/>
    <w:rsid w:val="00D67061"/>
    <w:rsid w:val="00D67CED"/>
    <w:rsid w:val="00D70341"/>
    <w:rsid w:val="00D709BF"/>
    <w:rsid w:val="00D710DB"/>
    <w:rsid w:val="00D715D3"/>
    <w:rsid w:val="00D718CB"/>
    <w:rsid w:val="00D721CE"/>
    <w:rsid w:val="00D72291"/>
    <w:rsid w:val="00D739A3"/>
    <w:rsid w:val="00D74D55"/>
    <w:rsid w:val="00D75478"/>
    <w:rsid w:val="00D75857"/>
    <w:rsid w:val="00D75EBB"/>
    <w:rsid w:val="00D75EE1"/>
    <w:rsid w:val="00D763D9"/>
    <w:rsid w:val="00D76433"/>
    <w:rsid w:val="00D7677E"/>
    <w:rsid w:val="00D76FD0"/>
    <w:rsid w:val="00D772E4"/>
    <w:rsid w:val="00D7764C"/>
    <w:rsid w:val="00D77A2B"/>
    <w:rsid w:val="00D77FDF"/>
    <w:rsid w:val="00D80984"/>
    <w:rsid w:val="00D81274"/>
    <w:rsid w:val="00D8133B"/>
    <w:rsid w:val="00D81400"/>
    <w:rsid w:val="00D814B7"/>
    <w:rsid w:val="00D815D2"/>
    <w:rsid w:val="00D81E6D"/>
    <w:rsid w:val="00D82587"/>
    <w:rsid w:val="00D8277A"/>
    <w:rsid w:val="00D83914"/>
    <w:rsid w:val="00D83B55"/>
    <w:rsid w:val="00D83F2E"/>
    <w:rsid w:val="00D840D8"/>
    <w:rsid w:val="00D85325"/>
    <w:rsid w:val="00D86B55"/>
    <w:rsid w:val="00D86ED5"/>
    <w:rsid w:val="00D8753A"/>
    <w:rsid w:val="00D901AE"/>
    <w:rsid w:val="00D91DAA"/>
    <w:rsid w:val="00D91F11"/>
    <w:rsid w:val="00D92673"/>
    <w:rsid w:val="00D92BB8"/>
    <w:rsid w:val="00D92D37"/>
    <w:rsid w:val="00D9341A"/>
    <w:rsid w:val="00D9395E"/>
    <w:rsid w:val="00D94D33"/>
    <w:rsid w:val="00D94E91"/>
    <w:rsid w:val="00D9520C"/>
    <w:rsid w:val="00D95B76"/>
    <w:rsid w:val="00D95F80"/>
    <w:rsid w:val="00D96ACB"/>
    <w:rsid w:val="00D9767F"/>
    <w:rsid w:val="00D9777E"/>
    <w:rsid w:val="00DA0141"/>
    <w:rsid w:val="00DA0887"/>
    <w:rsid w:val="00DA13FB"/>
    <w:rsid w:val="00DA15EE"/>
    <w:rsid w:val="00DA27D0"/>
    <w:rsid w:val="00DA28F1"/>
    <w:rsid w:val="00DA32A9"/>
    <w:rsid w:val="00DA3475"/>
    <w:rsid w:val="00DA374E"/>
    <w:rsid w:val="00DA402B"/>
    <w:rsid w:val="00DA47FF"/>
    <w:rsid w:val="00DA4FCF"/>
    <w:rsid w:val="00DA5B5A"/>
    <w:rsid w:val="00DA651B"/>
    <w:rsid w:val="00DA6B2E"/>
    <w:rsid w:val="00DA6CB6"/>
    <w:rsid w:val="00DA6FDA"/>
    <w:rsid w:val="00DA70E7"/>
    <w:rsid w:val="00DA7306"/>
    <w:rsid w:val="00DA75D8"/>
    <w:rsid w:val="00DA7858"/>
    <w:rsid w:val="00DA7859"/>
    <w:rsid w:val="00DB0238"/>
    <w:rsid w:val="00DB0284"/>
    <w:rsid w:val="00DB02D7"/>
    <w:rsid w:val="00DB0433"/>
    <w:rsid w:val="00DB0647"/>
    <w:rsid w:val="00DB10AF"/>
    <w:rsid w:val="00DB1C12"/>
    <w:rsid w:val="00DB2CC8"/>
    <w:rsid w:val="00DB2FC9"/>
    <w:rsid w:val="00DB387D"/>
    <w:rsid w:val="00DB38A3"/>
    <w:rsid w:val="00DB3E29"/>
    <w:rsid w:val="00DB48CA"/>
    <w:rsid w:val="00DB4D9B"/>
    <w:rsid w:val="00DB58F8"/>
    <w:rsid w:val="00DB695B"/>
    <w:rsid w:val="00DB6DF4"/>
    <w:rsid w:val="00DB6F84"/>
    <w:rsid w:val="00DB7DF7"/>
    <w:rsid w:val="00DC0094"/>
    <w:rsid w:val="00DC020B"/>
    <w:rsid w:val="00DC022B"/>
    <w:rsid w:val="00DC1756"/>
    <w:rsid w:val="00DC1FFB"/>
    <w:rsid w:val="00DC265D"/>
    <w:rsid w:val="00DC2A63"/>
    <w:rsid w:val="00DC2DBB"/>
    <w:rsid w:val="00DC30D2"/>
    <w:rsid w:val="00DC30FB"/>
    <w:rsid w:val="00DC39DE"/>
    <w:rsid w:val="00DC3A68"/>
    <w:rsid w:val="00DC3ACD"/>
    <w:rsid w:val="00DC3D68"/>
    <w:rsid w:val="00DC3FD7"/>
    <w:rsid w:val="00DC47B9"/>
    <w:rsid w:val="00DC4C2A"/>
    <w:rsid w:val="00DC5244"/>
    <w:rsid w:val="00DC52EC"/>
    <w:rsid w:val="00DC6638"/>
    <w:rsid w:val="00DC6D14"/>
    <w:rsid w:val="00DC775F"/>
    <w:rsid w:val="00DC7E89"/>
    <w:rsid w:val="00DD05DF"/>
    <w:rsid w:val="00DD1728"/>
    <w:rsid w:val="00DD1F6B"/>
    <w:rsid w:val="00DD35F7"/>
    <w:rsid w:val="00DD3A98"/>
    <w:rsid w:val="00DD4350"/>
    <w:rsid w:val="00DD475F"/>
    <w:rsid w:val="00DD4CE9"/>
    <w:rsid w:val="00DD4ED7"/>
    <w:rsid w:val="00DD55D9"/>
    <w:rsid w:val="00DD593D"/>
    <w:rsid w:val="00DD5C1E"/>
    <w:rsid w:val="00DD5CF9"/>
    <w:rsid w:val="00DD6630"/>
    <w:rsid w:val="00DD6C06"/>
    <w:rsid w:val="00DD7ADC"/>
    <w:rsid w:val="00DE0952"/>
    <w:rsid w:val="00DE131D"/>
    <w:rsid w:val="00DE1805"/>
    <w:rsid w:val="00DE1830"/>
    <w:rsid w:val="00DE1B0A"/>
    <w:rsid w:val="00DE1C04"/>
    <w:rsid w:val="00DE2347"/>
    <w:rsid w:val="00DE26B0"/>
    <w:rsid w:val="00DE2766"/>
    <w:rsid w:val="00DE276B"/>
    <w:rsid w:val="00DE2D8A"/>
    <w:rsid w:val="00DE2E51"/>
    <w:rsid w:val="00DE2F81"/>
    <w:rsid w:val="00DE376F"/>
    <w:rsid w:val="00DE5090"/>
    <w:rsid w:val="00DE52D9"/>
    <w:rsid w:val="00DE6FBD"/>
    <w:rsid w:val="00DE713F"/>
    <w:rsid w:val="00DE7518"/>
    <w:rsid w:val="00DE7643"/>
    <w:rsid w:val="00DE7A93"/>
    <w:rsid w:val="00DE7FC5"/>
    <w:rsid w:val="00DF054F"/>
    <w:rsid w:val="00DF07E5"/>
    <w:rsid w:val="00DF18C8"/>
    <w:rsid w:val="00DF1C36"/>
    <w:rsid w:val="00DF1CD7"/>
    <w:rsid w:val="00DF219C"/>
    <w:rsid w:val="00DF2410"/>
    <w:rsid w:val="00DF2844"/>
    <w:rsid w:val="00DF3E4B"/>
    <w:rsid w:val="00DF5164"/>
    <w:rsid w:val="00DF6013"/>
    <w:rsid w:val="00DF6070"/>
    <w:rsid w:val="00DF6458"/>
    <w:rsid w:val="00DF690F"/>
    <w:rsid w:val="00DF6BBE"/>
    <w:rsid w:val="00DF702A"/>
    <w:rsid w:val="00DF74EC"/>
    <w:rsid w:val="00DF7AB4"/>
    <w:rsid w:val="00DF7EB3"/>
    <w:rsid w:val="00E001DC"/>
    <w:rsid w:val="00E00C8A"/>
    <w:rsid w:val="00E00DB9"/>
    <w:rsid w:val="00E00FC9"/>
    <w:rsid w:val="00E017AF"/>
    <w:rsid w:val="00E0188E"/>
    <w:rsid w:val="00E023FA"/>
    <w:rsid w:val="00E02645"/>
    <w:rsid w:val="00E026AC"/>
    <w:rsid w:val="00E02DF8"/>
    <w:rsid w:val="00E03BB0"/>
    <w:rsid w:val="00E051AF"/>
    <w:rsid w:val="00E0523B"/>
    <w:rsid w:val="00E06D58"/>
    <w:rsid w:val="00E07E06"/>
    <w:rsid w:val="00E1014C"/>
    <w:rsid w:val="00E104F9"/>
    <w:rsid w:val="00E107F4"/>
    <w:rsid w:val="00E1089D"/>
    <w:rsid w:val="00E10EAA"/>
    <w:rsid w:val="00E11287"/>
    <w:rsid w:val="00E114E2"/>
    <w:rsid w:val="00E11CC5"/>
    <w:rsid w:val="00E120CF"/>
    <w:rsid w:val="00E127BB"/>
    <w:rsid w:val="00E132F8"/>
    <w:rsid w:val="00E13401"/>
    <w:rsid w:val="00E148C9"/>
    <w:rsid w:val="00E14C67"/>
    <w:rsid w:val="00E16815"/>
    <w:rsid w:val="00E16A72"/>
    <w:rsid w:val="00E16D94"/>
    <w:rsid w:val="00E16DBE"/>
    <w:rsid w:val="00E177D8"/>
    <w:rsid w:val="00E17A9E"/>
    <w:rsid w:val="00E17FDC"/>
    <w:rsid w:val="00E201A3"/>
    <w:rsid w:val="00E2021E"/>
    <w:rsid w:val="00E203FF"/>
    <w:rsid w:val="00E21006"/>
    <w:rsid w:val="00E21308"/>
    <w:rsid w:val="00E21379"/>
    <w:rsid w:val="00E21623"/>
    <w:rsid w:val="00E21713"/>
    <w:rsid w:val="00E226E9"/>
    <w:rsid w:val="00E2279E"/>
    <w:rsid w:val="00E2297B"/>
    <w:rsid w:val="00E239E9"/>
    <w:rsid w:val="00E23E3E"/>
    <w:rsid w:val="00E24061"/>
    <w:rsid w:val="00E2451E"/>
    <w:rsid w:val="00E2483A"/>
    <w:rsid w:val="00E24D75"/>
    <w:rsid w:val="00E2531A"/>
    <w:rsid w:val="00E2554F"/>
    <w:rsid w:val="00E2562F"/>
    <w:rsid w:val="00E265E5"/>
    <w:rsid w:val="00E273D2"/>
    <w:rsid w:val="00E278A8"/>
    <w:rsid w:val="00E27F53"/>
    <w:rsid w:val="00E27FCE"/>
    <w:rsid w:val="00E30187"/>
    <w:rsid w:val="00E30603"/>
    <w:rsid w:val="00E30EF4"/>
    <w:rsid w:val="00E31260"/>
    <w:rsid w:val="00E31444"/>
    <w:rsid w:val="00E325B8"/>
    <w:rsid w:val="00E32DA0"/>
    <w:rsid w:val="00E32EA4"/>
    <w:rsid w:val="00E331E9"/>
    <w:rsid w:val="00E337A9"/>
    <w:rsid w:val="00E33BE8"/>
    <w:rsid w:val="00E33D51"/>
    <w:rsid w:val="00E35A75"/>
    <w:rsid w:val="00E35E96"/>
    <w:rsid w:val="00E3682E"/>
    <w:rsid w:val="00E372B4"/>
    <w:rsid w:val="00E373DF"/>
    <w:rsid w:val="00E40B23"/>
    <w:rsid w:val="00E4100E"/>
    <w:rsid w:val="00E4111E"/>
    <w:rsid w:val="00E411C2"/>
    <w:rsid w:val="00E4226D"/>
    <w:rsid w:val="00E42DD1"/>
    <w:rsid w:val="00E43075"/>
    <w:rsid w:val="00E43571"/>
    <w:rsid w:val="00E468F9"/>
    <w:rsid w:val="00E46941"/>
    <w:rsid w:val="00E46970"/>
    <w:rsid w:val="00E46EA4"/>
    <w:rsid w:val="00E46F3D"/>
    <w:rsid w:val="00E47108"/>
    <w:rsid w:val="00E4760D"/>
    <w:rsid w:val="00E47A2C"/>
    <w:rsid w:val="00E47AE9"/>
    <w:rsid w:val="00E50625"/>
    <w:rsid w:val="00E509F2"/>
    <w:rsid w:val="00E51A9D"/>
    <w:rsid w:val="00E51BB3"/>
    <w:rsid w:val="00E52542"/>
    <w:rsid w:val="00E52EF5"/>
    <w:rsid w:val="00E53C00"/>
    <w:rsid w:val="00E54391"/>
    <w:rsid w:val="00E55011"/>
    <w:rsid w:val="00E56175"/>
    <w:rsid w:val="00E56916"/>
    <w:rsid w:val="00E571E8"/>
    <w:rsid w:val="00E5767F"/>
    <w:rsid w:val="00E57A64"/>
    <w:rsid w:val="00E57A9A"/>
    <w:rsid w:val="00E60EEA"/>
    <w:rsid w:val="00E60F62"/>
    <w:rsid w:val="00E60FF3"/>
    <w:rsid w:val="00E6113E"/>
    <w:rsid w:val="00E612FA"/>
    <w:rsid w:val="00E6152F"/>
    <w:rsid w:val="00E61CB2"/>
    <w:rsid w:val="00E61F37"/>
    <w:rsid w:val="00E624DB"/>
    <w:rsid w:val="00E62536"/>
    <w:rsid w:val="00E62A48"/>
    <w:rsid w:val="00E630FA"/>
    <w:rsid w:val="00E63383"/>
    <w:rsid w:val="00E63B1C"/>
    <w:rsid w:val="00E63C3C"/>
    <w:rsid w:val="00E64ACE"/>
    <w:rsid w:val="00E65EE8"/>
    <w:rsid w:val="00E66388"/>
    <w:rsid w:val="00E66FA8"/>
    <w:rsid w:val="00E66FAD"/>
    <w:rsid w:val="00E67176"/>
    <w:rsid w:val="00E673D8"/>
    <w:rsid w:val="00E674E9"/>
    <w:rsid w:val="00E678DE"/>
    <w:rsid w:val="00E70359"/>
    <w:rsid w:val="00E705FF"/>
    <w:rsid w:val="00E70A4B"/>
    <w:rsid w:val="00E714CD"/>
    <w:rsid w:val="00E726F0"/>
    <w:rsid w:val="00E72A54"/>
    <w:rsid w:val="00E72E98"/>
    <w:rsid w:val="00E73088"/>
    <w:rsid w:val="00E7352A"/>
    <w:rsid w:val="00E738C5"/>
    <w:rsid w:val="00E739B5"/>
    <w:rsid w:val="00E747AD"/>
    <w:rsid w:val="00E74889"/>
    <w:rsid w:val="00E74CA0"/>
    <w:rsid w:val="00E76543"/>
    <w:rsid w:val="00E767B8"/>
    <w:rsid w:val="00E7775B"/>
    <w:rsid w:val="00E77DFC"/>
    <w:rsid w:val="00E80576"/>
    <w:rsid w:val="00E80E47"/>
    <w:rsid w:val="00E8137E"/>
    <w:rsid w:val="00E8153D"/>
    <w:rsid w:val="00E81B9A"/>
    <w:rsid w:val="00E82796"/>
    <w:rsid w:val="00E82AAE"/>
    <w:rsid w:val="00E82CD9"/>
    <w:rsid w:val="00E83679"/>
    <w:rsid w:val="00E83D36"/>
    <w:rsid w:val="00E83FA2"/>
    <w:rsid w:val="00E8451B"/>
    <w:rsid w:val="00E8482C"/>
    <w:rsid w:val="00E84B19"/>
    <w:rsid w:val="00E84BA1"/>
    <w:rsid w:val="00E84CC6"/>
    <w:rsid w:val="00E84CCB"/>
    <w:rsid w:val="00E85896"/>
    <w:rsid w:val="00E85931"/>
    <w:rsid w:val="00E85A1B"/>
    <w:rsid w:val="00E85B27"/>
    <w:rsid w:val="00E85FA3"/>
    <w:rsid w:val="00E867BE"/>
    <w:rsid w:val="00E86B4A"/>
    <w:rsid w:val="00E86C60"/>
    <w:rsid w:val="00E86FE3"/>
    <w:rsid w:val="00E87531"/>
    <w:rsid w:val="00E87E60"/>
    <w:rsid w:val="00E87EA9"/>
    <w:rsid w:val="00E90797"/>
    <w:rsid w:val="00E90AB3"/>
    <w:rsid w:val="00E91124"/>
    <w:rsid w:val="00E9158D"/>
    <w:rsid w:val="00E91A37"/>
    <w:rsid w:val="00E92724"/>
    <w:rsid w:val="00E92A54"/>
    <w:rsid w:val="00E93319"/>
    <w:rsid w:val="00E93498"/>
    <w:rsid w:val="00E93951"/>
    <w:rsid w:val="00E9492E"/>
    <w:rsid w:val="00E94CEB"/>
    <w:rsid w:val="00E95F9B"/>
    <w:rsid w:val="00E975CD"/>
    <w:rsid w:val="00E97D4D"/>
    <w:rsid w:val="00EA14C2"/>
    <w:rsid w:val="00EA1C6B"/>
    <w:rsid w:val="00EA357F"/>
    <w:rsid w:val="00EA4DED"/>
    <w:rsid w:val="00EA5938"/>
    <w:rsid w:val="00EA5C96"/>
    <w:rsid w:val="00EA5CCA"/>
    <w:rsid w:val="00EA5DA1"/>
    <w:rsid w:val="00EA5FED"/>
    <w:rsid w:val="00EA6666"/>
    <w:rsid w:val="00EA6E63"/>
    <w:rsid w:val="00EA7330"/>
    <w:rsid w:val="00EB012B"/>
    <w:rsid w:val="00EB0E1E"/>
    <w:rsid w:val="00EB1438"/>
    <w:rsid w:val="00EB1595"/>
    <w:rsid w:val="00EB2FAB"/>
    <w:rsid w:val="00EB300F"/>
    <w:rsid w:val="00EB30B1"/>
    <w:rsid w:val="00EB3551"/>
    <w:rsid w:val="00EB3734"/>
    <w:rsid w:val="00EB39F9"/>
    <w:rsid w:val="00EB3BD7"/>
    <w:rsid w:val="00EB3C82"/>
    <w:rsid w:val="00EB43A7"/>
    <w:rsid w:val="00EB5242"/>
    <w:rsid w:val="00EB53EA"/>
    <w:rsid w:val="00EB5487"/>
    <w:rsid w:val="00EB5556"/>
    <w:rsid w:val="00EB5E85"/>
    <w:rsid w:val="00EB6916"/>
    <w:rsid w:val="00EB698B"/>
    <w:rsid w:val="00EB6A2B"/>
    <w:rsid w:val="00EB6BB8"/>
    <w:rsid w:val="00EB72A1"/>
    <w:rsid w:val="00EB7FDB"/>
    <w:rsid w:val="00EC072E"/>
    <w:rsid w:val="00EC119D"/>
    <w:rsid w:val="00EC190F"/>
    <w:rsid w:val="00EC1B65"/>
    <w:rsid w:val="00EC1B83"/>
    <w:rsid w:val="00EC32C4"/>
    <w:rsid w:val="00EC3481"/>
    <w:rsid w:val="00EC3C61"/>
    <w:rsid w:val="00EC4028"/>
    <w:rsid w:val="00EC45EA"/>
    <w:rsid w:val="00EC4D9D"/>
    <w:rsid w:val="00EC4E8B"/>
    <w:rsid w:val="00EC51F7"/>
    <w:rsid w:val="00EC5518"/>
    <w:rsid w:val="00EC61A6"/>
    <w:rsid w:val="00EC6356"/>
    <w:rsid w:val="00EC6773"/>
    <w:rsid w:val="00EC68D9"/>
    <w:rsid w:val="00EC6B29"/>
    <w:rsid w:val="00EC72B9"/>
    <w:rsid w:val="00EC778E"/>
    <w:rsid w:val="00EC7CA4"/>
    <w:rsid w:val="00ED05AD"/>
    <w:rsid w:val="00ED07D8"/>
    <w:rsid w:val="00ED0F3B"/>
    <w:rsid w:val="00ED139B"/>
    <w:rsid w:val="00ED1467"/>
    <w:rsid w:val="00ED1AAA"/>
    <w:rsid w:val="00ED1BC6"/>
    <w:rsid w:val="00ED359C"/>
    <w:rsid w:val="00ED36C3"/>
    <w:rsid w:val="00ED44F7"/>
    <w:rsid w:val="00ED4C27"/>
    <w:rsid w:val="00ED54DE"/>
    <w:rsid w:val="00ED5561"/>
    <w:rsid w:val="00ED56F9"/>
    <w:rsid w:val="00ED6FA8"/>
    <w:rsid w:val="00EE0299"/>
    <w:rsid w:val="00EE03E4"/>
    <w:rsid w:val="00EE07B9"/>
    <w:rsid w:val="00EE2DF6"/>
    <w:rsid w:val="00EE3C66"/>
    <w:rsid w:val="00EE4F60"/>
    <w:rsid w:val="00EE5155"/>
    <w:rsid w:val="00EE5BAC"/>
    <w:rsid w:val="00EE5C52"/>
    <w:rsid w:val="00EE5EA3"/>
    <w:rsid w:val="00EE652D"/>
    <w:rsid w:val="00EF1496"/>
    <w:rsid w:val="00EF2C9F"/>
    <w:rsid w:val="00EF34A8"/>
    <w:rsid w:val="00EF3F93"/>
    <w:rsid w:val="00EF46DB"/>
    <w:rsid w:val="00EF481A"/>
    <w:rsid w:val="00EF4DED"/>
    <w:rsid w:val="00EF572A"/>
    <w:rsid w:val="00EF63F8"/>
    <w:rsid w:val="00EF74DF"/>
    <w:rsid w:val="00EF7602"/>
    <w:rsid w:val="00EF77DB"/>
    <w:rsid w:val="00F001E0"/>
    <w:rsid w:val="00F0060B"/>
    <w:rsid w:val="00F00671"/>
    <w:rsid w:val="00F007AE"/>
    <w:rsid w:val="00F00B3B"/>
    <w:rsid w:val="00F00C72"/>
    <w:rsid w:val="00F01F82"/>
    <w:rsid w:val="00F02198"/>
    <w:rsid w:val="00F02437"/>
    <w:rsid w:val="00F02900"/>
    <w:rsid w:val="00F035F4"/>
    <w:rsid w:val="00F03CE8"/>
    <w:rsid w:val="00F0495F"/>
    <w:rsid w:val="00F04F3B"/>
    <w:rsid w:val="00F05908"/>
    <w:rsid w:val="00F0615D"/>
    <w:rsid w:val="00F062E2"/>
    <w:rsid w:val="00F06B85"/>
    <w:rsid w:val="00F06B87"/>
    <w:rsid w:val="00F06D3D"/>
    <w:rsid w:val="00F06DEE"/>
    <w:rsid w:val="00F06E24"/>
    <w:rsid w:val="00F077B7"/>
    <w:rsid w:val="00F07AD9"/>
    <w:rsid w:val="00F07ECD"/>
    <w:rsid w:val="00F105F5"/>
    <w:rsid w:val="00F10694"/>
    <w:rsid w:val="00F11499"/>
    <w:rsid w:val="00F116AE"/>
    <w:rsid w:val="00F11F90"/>
    <w:rsid w:val="00F1201F"/>
    <w:rsid w:val="00F1341C"/>
    <w:rsid w:val="00F13764"/>
    <w:rsid w:val="00F13C83"/>
    <w:rsid w:val="00F140F3"/>
    <w:rsid w:val="00F1423E"/>
    <w:rsid w:val="00F15410"/>
    <w:rsid w:val="00F15721"/>
    <w:rsid w:val="00F15873"/>
    <w:rsid w:val="00F1595B"/>
    <w:rsid w:val="00F15D27"/>
    <w:rsid w:val="00F16239"/>
    <w:rsid w:val="00F1631A"/>
    <w:rsid w:val="00F164FD"/>
    <w:rsid w:val="00F17560"/>
    <w:rsid w:val="00F17870"/>
    <w:rsid w:val="00F17E58"/>
    <w:rsid w:val="00F200A6"/>
    <w:rsid w:val="00F20BB3"/>
    <w:rsid w:val="00F20C0E"/>
    <w:rsid w:val="00F20DB1"/>
    <w:rsid w:val="00F214A2"/>
    <w:rsid w:val="00F2168D"/>
    <w:rsid w:val="00F22799"/>
    <w:rsid w:val="00F2308A"/>
    <w:rsid w:val="00F23336"/>
    <w:rsid w:val="00F2357C"/>
    <w:rsid w:val="00F2372E"/>
    <w:rsid w:val="00F23CC6"/>
    <w:rsid w:val="00F23D6C"/>
    <w:rsid w:val="00F24274"/>
    <w:rsid w:val="00F24406"/>
    <w:rsid w:val="00F24F37"/>
    <w:rsid w:val="00F259C4"/>
    <w:rsid w:val="00F25CD8"/>
    <w:rsid w:val="00F25F4C"/>
    <w:rsid w:val="00F260B0"/>
    <w:rsid w:val="00F26722"/>
    <w:rsid w:val="00F26946"/>
    <w:rsid w:val="00F270A9"/>
    <w:rsid w:val="00F271DF"/>
    <w:rsid w:val="00F27480"/>
    <w:rsid w:val="00F30ECA"/>
    <w:rsid w:val="00F32C16"/>
    <w:rsid w:val="00F32D28"/>
    <w:rsid w:val="00F32E4D"/>
    <w:rsid w:val="00F33639"/>
    <w:rsid w:val="00F33DA8"/>
    <w:rsid w:val="00F33EC4"/>
    <w:rsid w:val="00F3463C"/>
    <w:rsid w:val="00F34719"/>
    <w:rsid w:val="00F34BFC"/>
    <w:rsid w:val="00F34E53"/>
    <w:rsid w:val="00F354E9"/>
    <w:rsid w:val="00F35831"/>
    <w:rsid w:val="00F35A56"/>
    <w:rsid w:val="00F35F35"/>
    <w:rsid w:val="00F37A64"/>
    <w:rsid w:val="00F40416"/>
    <w:rsid w:val="00F4069A"/>
    <w:rsid w:val="00F40EFF"/>
    <w:rsid w:val="00F4105D"/>
    <w:rsid w:val="00F4158A"/>
    <w:rsid w:val="00F41E3D"/>
    <w:rsid w:val="00F4230B"/>
    <w:rsid w:val="00F42A5A"/>
    <w:rsid w:val="00F43828"/>
    <w:rsid w:val="00F43F9E"/>
    <w:rsid w:val="00F45A46"/>
    <w:rsid w:val="00F45EA2"/>
    <w:rsid w:val="00F4638B"/>
    <w:rsid w:val="00F46A5C"/>
    <w:rsid w:val="00F46E36"/>
    <w:rsid w:val="00F47A6C"/>
    <w:rsid w:val="00F51312"/>
    <w:rsid w:val="00F51E4A"/>
    <w:rsid w:val="00F52878"/>
    <w:rsid w:val="00F52A61"/>
    <w:rsid w:val="00F551E0"/>
    <w:rsid w:val="00F554AE"/>
    <w:rsid w:val="00F55C41"/>
    <w:rsid w:val="00F56551"/>
    <w:rsid w:val="00F56A21"/>
    <w:rsid w:val="00F571A8"/>
    <w:rsid w:val="00F57861"/>
    <w:rsid w:val="00F57914"/>
    <w:rsid w:val="00F579C9"/>
    <w:rsid w:val="00F57EDF"/>
    <w:rsid w:val="00F6009E"/>
    <w:rsid w:val="00F60A8C"/>
    <w:rsid w:val="00F60B01"/>
    <w:rsid w:val="00F60CB8"/>
    <w:rsid w:val="00F60EB5"/>
    <w:rsid w:val="00F60F23"/>
    <w:rsid w:val="00F62180"/>
    <w:rsid w:val="00F62253"/>
    <w:rsid w:val="00F62E10"/>
    <w:rsid w:val="00F62F52"/>
    <w:rsid w:val="00F63653"/>
    <w:rsid w:val="00F63A3F"/>
    <w:rsid w:val="00F63EE3"/>
    <w:rsid w:val="00F63F0D"/>
    <w:rsid w:val="00F63F29"/>
    <w:rsid w:val="00F643E1"/>
    <w:rsid w:val="00F64630"/>
    <w:rsid w:val="00F64F3A"/>
    <w:rsid w:val="00F659D4"/>
    <w:rsid w:val="00F65E6A"/>
    <w:rsid w:val="00F664C8"/>
    <w:rsid w:val="00F66B64"/>
    <w:rsid w:val="00F670AC"/>
    <w:rsid w:val="00F67C1F"/>
    <w:rsid w:val="00F67CDA"/>
    <w:rsid w:val="00F70E47"/>
    <w:rsid w:val="00F71307"/>
    <w:rsid w:val="00F71429"/>
    <w:rsid w:val="00F71F0E"/>
    <w:rsid w:val="00F72394"/>
    <w:rsid w:val="00F73D75"/>
    <w:rsid w:val="00F744DA"/>
    <w:rsid w:val="00F7471E"/>
    <w:rsid w:val="00F7520C"/>
    <w:rsid w:val="00F75323"/>
    <w:rsid w:val="00F754CE"/>
    <w:rsid w:val="00F763CD"/>
    <w:rsid w:val="00F769EA"/>
    <w:rsid w:val="00F771F6"/>
    <w:rsid w:val="00F8026D"/>
    <w:rsid w:val="00F80BA3"/>
    <w:rsid w:val="00F81711"/>
    <w:rsid w:val="00F81746"/>
    <w:rsid w:val="00F8194E"/>
    <w:rsid w:val="00F81AB6"/>
    <w:rsid w:val="00F81D04"/>
    <w:rsid w:val="00F824FF"/>
    <w:rsid w:val="00F82F4C"/>
    <w:rsid w:val="00F83057"/>
    <w:rsid w:val="00F83223"/>
    <w:rsid w:val="00F83554"/>
    <w:rsid w:val="00F8595F"/>
    <w:rsid w:val="00F862CC"/>
    <w:rsid w:val="00F86601"/>
    <w:rsid w:val="00F869AA"/>
    <w:rsid w:val="00F87401"/>
    <w:rsid w:val="00F8799B"/>
    <w:rsid w:val="00F87CB9"/>
    <w:rsid w:val="00F91B25"/>
    <w:rsid w:val="00F92442"/>
    <w:rsid w:val="00F92898"/>
    <w:rsid w:val="00F92D5D"/>
    <w:rsid w:val="00F934CA"/>
    <w:rsid w:val="00F938BA"/>
    <w:rsid w:val="00F93AF8"/>
    <w:rsid w:val="00F94AFC"/>
    <w:rsid w:val="00F9535C"/>
    <w:rsid w:val="00F963E0"/>
    <w:rsid w:val="00F96734"/>
    <w:rsid w:val="00F96E74"/>
    <w:rsid w:val="00F96F67"/>
    <w:rsid w:val="00F96FB1"/>
    <w:rsid w:val="00F97342"/>
    <w:rsid w:val="00FA00AF"/>
    <w:rsid w:val="00FA0F58"/>
    <w:rsid w:val="00FA10DA"/>
    <w:rsid w:val="00FA11C7"/>
    <w:rsid w:val="00FA17FC"/>
    <w:rsid w:val="00FA182B"/>
    <w:rsid w:val="00FA1851"/>
    <w:rsid w:val="00FA1A68"/>
    <w:rsid w:val="00FA1AF8"/>
    <w:rsid w:val="00FA1C0A"/>
    <w:rsid w:val="00FA1F16"/>
    <w:rsid w:val="00FA1F39"/>
    <w:rsid w:val="00FA2EDD"/>
    <w:rsid w:val="00FA306A"/>
    <w:rsid w:val="00FA3F03"/>
    <w:rsid w:val="00FA4559"/>
    <w:rsid w:val="00FA4A2A"/>
    <w:rsid w:val="00FA6185"/>
    <w:rsid w:val="00FA6F0A"/>
    <w:rsid w:val="00FA7319"/>
    <w:rsid w:val="00FA7639"/>
    <w:rsid w:val="00FA7E6E"/>
    <w:rsid w:val="00FA7F76"/>
    <w:rsid w:val="00FB1D99"/>
    <w:rsid w:val="00FB262F"/>
    <w:rsid w:val="00FB28AC"/>
    <w:rsid w:val="00FB4607"/>
    <w:rsid w:val="00FB626E"/>
    <w:rsid w:val="00FB6E80"/>
    <w:rsid w:val="00FB7509"/>
    <w:rsid w:val="00FB77E7"/>
    <w:rsid w:val="00FC005B"/>
    <w:rsid w:val="00FC031C"/>
    <w:rsid w:val="00FC0645"/>
    <w:rsid w:val="00FC083F"/>
    <w:rsid w:val="00FC0A06"/>
    <w:rsid w:val="00FC0E13"/>
    <w:rsid w:val="00FC10D6"/>
    <w:rsid w:val="00FC134D"/>
    <w:rsid w:val="00FC1399"/>
    <w:rsid w:val="00FC1703"/>
    <w:rsid w:val="00FC184C"/>
    <w:rsid w:val="00FC18E0"/>
    <w:rsid w:val="00FC1B2E"/>
    <w:rsid w:val="00FC1C9A"/>
    <w:rsid w:val="00FC1EBC"/>
    <w:rsid w:val="00FC270F"/>
    <w:rsid w:val="00FC30F9"/>
    <w:rsid w:val="00FC33E3"/>
    <w:rsid w:val="00FC385C"/>
    <w:rsid w:val="00FC398D"/>
    <w:rsid w:val="00FC3E28"/>
    <w:rsid w:val="00FC423D"/>
    <w:rsid w:val="00FC4316"/>
    <w:rsid w:val="00FC434A"/>
    <w:rsid w:val="00FC459C"/>
    <w:rsid w:val="00FC47FC"/>
    <w:rsid w:val="00FC4BE4"/>
    <w:rsid w:val="00FC5511"/>
    <w:rsid w:val="00FC63A9"/>
    <w:rsid w:val="00FC64BF"/>
    <w:rsid w:val="00FC64E2"/>
    <w:rsid w:val="00FC7473"/>
    <w:rsid w:val="00FC7577"/>
    <w:rsid w:val="00FC7DD7"/>
    <w:rsid w:val="00FD08A8"/>
    <w:rsid w:val="00FD0E6F"/>
    <w:rsid w:val="00FD0FAB"/>
    <w:rsid w:val="00FD1530"/>
    <w:rsid w:val="00FD1776"/>
    <w:rsid w:val="00FD1A6E"/>
    <w:rsid w:val="00FD1B5B"/>
    <w:rsid w:val="00FD1D65"/>
    <w:rsid w:val="00FD2CCD"/>
    <w:rsid w:val="00FD2F53"/>
    <w:rsid w:val="00FD3113"/>
    <w:rsid w:val="00FD386E"/>
    <w:rsid w:val="00FD394D"/>
    <w:rsid w:val="00FD45B7"/>
    <w:rsid w:val="00FD597B"/>
    <w:rsid w:val="00FD59B7"/>
    <w:rsid w:val="00FD663B"/>
    <w:rsid w:val="00FD6E18"/>
    <w:rsid w:val="00FD6FF7"/>
    <w:rsid w:val="00FD706B"/>
    <w:rsid w:val="00FD7383"/>
    <w:rsid w:val="00FD7996"/>
    <w:rsid w:val="00FE02CF"/>
    <w:rsid w:val="00FE0484"/>
    <w:rsid w:val="00FE07A5"/>
    <w:rsid w:val="00FE0812"/>
    <w:rsid w:val="00FE0994"/>
    <w:rsid w:val="00FE0C86"/>
    <w:rsid w:val="00FE2435"/>
    <w:rsid w:val="00FE2984"/>
    <w:rsid w:val="00FE346B"/>
    <w:rsid w:val="00FE3B2B"/>
    <w:rsid w:val="00FE43B8"/>
    <w:rsid w:val="00FE4F66"/>
    <w:rsid w:val="00FE5753"/>
    <w:rsid w:val="00FE5874"/>
    <w:rsid w:val="00FE6238"/>
    <w:rsid w:val="00FE69DD"/>
    <w:rsid w:val="00FE6A12"/>
    <w:rsid w:val="00FE6BBF"/>
    <w:rsid w:val="00FE6E54"/>
    <w:rsid w:val="00FE70E7"/>
    <w:rsid w:val="00FE7938"/>
    <w:rsid w:val="00FE7D26"/>
    <w:rsid w:val="00FF0914"/>
    <w:rsid w:val="00FF0ED8"/>
    <w:rsid w:val="00FF101D"/>
    <w:rsid w:val="00FF1F7C"/>
    <w:rsid w:val="00FF27A3"/>
    <w:rsid w:val="00FF2C03"/>
    <w:rsid w:val="00FF31CC"/>
    <w:rsid w:val="00FF40AE"/>
    <w:rsid w:val="00FF4573"/>
    <w:rsid w:val="00FF4CBF"/>
    <w:rsid w:val="00FF56E3"/>
    <w:rsid w:val="00FF654F"/>
    <w:rsid w:val="00FF6989"/>
    <w:rsid w:val="00FF7516"/>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8D"/>
    <w:pPr>
      <w:ind w:left="720"/>
      <w:contextualSpacing/>
    </w:pPr>
  </w:style>
  <w:style w:type="paragraph" w:styleId="FootnoteText">
    <w:name w:val="footnote text"/>
    <w:basedOn w:val="Normal"/>
    <w:link w:val="FootnoteTextChar"/>
    <w:uiPriority w:val="99"/>
    <w:semiHidden/>
    <w:unhideWhenUsed/>
    <w:rsid w:val="00BF3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C63"/>
    <w:rPr>
      <w:sz w:val="20"/>
      <w:szCs w:val="20"/>
    </w:rPr>
  </w:style>
  <w:style w:type="character" w:styleId="FootnoteReference">
    <w:name w:val="footnote reference"/>
    <w:basedOn w:val="DefaultParagraphFont"/>
    <w:uiPriority w:val="99"/>
    <w:semiHidden/>
    <w:unhideWhenUsed/>
    <w:rsid w:val="00BF3C63"/>
    <w:rPr>
      <w:vertAlign w:val="superscript"/>
    </w:rPr>
  </w:style>
  <w:style w:type="character" w:styleId="Hyperlink">
    <w:name w:val="Hyperlink"/>
    <w:basedOn w:val="DefaultParagraphFont"/>
    <w:uiPriority w:val="99"/>
    <w:unhideWhenUsed/>
    <w:rsid w:val="00BF3C63"/>
    <w:rPr>
      <w:color w:val="0000FF" w:themeColor="hyperlink"/>
      <w:u w:val="single"/>
    </w:rPr>
  </w:style>
  <w:style w:type="paragraph" w:styleId="Header">
    <w:name w:val="header"/>
    <w:basedOn w:val="Normal"/>
    <w:link w:val="HeaderChar"/>
    <w:uiPriority w:val="99"/>
    <w:unhideWhenUsed/>
    <w:rsid w:val="009B2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AE"/>
  </w:style>
  <w:style w:type="paragraph" w:styleId="Footer">
    <w:name w:val="footer"/>
    <w:basedOn w:val="Normal"/>
    <w:link w:val="FooterChar"/>
    <w:uiPriority w:val="99"/>
    <w:unhideWhenUsed/>
    <w:rsid w:val="009B2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AE"/>
  </w:style>
  <w:style w:type="table" w:styleId="TableGrid">
    <w:name w:val="Table Grid"/>
    <w:basedOn w:val="TableNormal"/>
    <w:uiPriority w:val="59"/>
    <w:rsid w:val="009B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C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8D"/>
    <w:pPr>
      <w:ind w:left="720"/>
      <w:contextualSpacing/>
    </w:pPr>
  </w:style>
  <w:style w:type="paragraph" w:styleId="FootnoteText">
    <w:name w:val="footnote text"/>
    <w:basedOn w:val="Normal"/>
    <w:link w:val="FootnoteTextChar"/>
    <w:uiPriority w:val="99"/>
    <w:semiHidden/>
    <w:unhideWhenUsed/>
    <w:rsid w:val="00BF3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C63"/>
    <w:rPr>
      <w:sz w:val="20"/>
      <w:szCs w:val="20"/>
    </w:rPr>
  </w:style>
  <w:style w:type="character" w:styleId="FootnoteReference">
    <w:name w:val="footnote reference"/>
    <w:basedOn w:val="DefaultParagraphFont"/>
    <w:uiPriority w:val="99"/>
    <w:semiHidden/>
    <w:unhideWhenUsed/>
    <w:rsid w:val="00BF3C63"/>
    <w:rPr>
      <w:vertAlign w:val="superscript"/>
    </w:rPr>
  </w:style>
  <w:style w:type="character" w:styleId="Hyperlink">
    <w:name w:val="Hyperlink"/>
    <w:basedOn w:val="DefaultParagraphFont"/>
    <w:uiPriority w:val="99"/>
    <w:unhideWhenUsed/>
    <w:rsid w:val="00BF3C63"/>
    <w:rPr>
      <w:color w:val="0000FF" w:themeColor="hyperlink"/>
      <w:u w:val="single"/>
    </w:rPr>
  </w:style>
  <w:style w:type="paragraph" w:styleId="Header">
    <w:name w:val="header"/>
    <w:basedOn w:val="Normal"/>
    <w:link w:val="HeaderChar"/>
    <w:uiPriority w:val="99"/>
    <w:unhideWhenUsed/>
    <w:rsid w:val="009B2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AE"/>
  </w:style>
  <w:style w:type="paragraph" w:styleId="Footer">
    <w:name w:val="footer"/>
    <w:basedOn w:val="Normal"/>
    <w:link w:val="FooterChar"/>
    <w:uiPriority w:val="99"/>
    <w:unhideWhenUsed/>
    <w:rsid w:val="009B2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AE"/>
  </w:style>
  <w:style w:type="table" w:styleId="TableGrid">
    <w:name w:val="Table Grid"/>
    <w:basedOn w:val="TableNormal"/>
    <w:uiPriority w:val="59"/>
    <w:rsid w:val="009B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conomist.com/news/finance-and-economics/21640361-debate-heats-up-about-what-goals-world-should-set-itself-2030" TargetMode="External"/><Relationship Id="rId2" Type="http://schemas.openxmlformats.org/officeDocument/2006/relationships/hyperlink" Target="http://www.afdb.org/fileadmin/uploads/afdb/Documents/Publications/Africa%20in%2050%20Years%20Time.pdf" TargetMode="External"/><Relationship Id="rId1" Type="http://schemas.openxmlformats.org/officeDocument/2006/relationships/hyperlink" Target="http://www.unmillenniumproject.org/press/07.htm" TargetMode="External"/><Relationship Id="rId4" Type="http://schemas.openxmlformats.org/officeDocument/2006/relationships/hyperlink" Target="http://www.g8.utoronto.ca/summit/2015elmau/program_1411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C24C-3279-427C-8F7D-9C93A80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2015-04-24T06:37:00Z</dcterms:created>
  <dcterms:modified xsi:type="dcterms:W3CDTF">2015-04-24T06:37:00Z</dcterms:modified>
</cp:coreProperties>
</file>